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473" w14:textId="77777777" w:rsidR="005E4929" w:rsidRPr="00765A77" w:rsidRDefault="005E4929" w:rsidP="00474B01">
      <w:pPr>
        <w:pStyle w:val="paragraph"/>
        <w:ind w:left="5387"/>
        <w:textAlignment w:val="baseline"/>
      </w:pPr>
      <w:r w:rsidRPr="00765A77">
        <w:rPr>
          <w:rStyle w:val="normaltextrun"/>
          <w:color w:val="000000"/>
          <w:sz w:val="22"/>
          <w:szCs w:val="22"/>
        </w:rPr>
        <w:t>FORMAI PRITARTA </w:t>
      </w:r>
      <w:r w:rsidRPr="00765A77">
        <w:rPr>
          <w:rStyle w:val="eop"/>
          <w:color w:val="000000"/>
          <w:sz w:val="22"/>
          <w:szCs w:val="22"/>
        </w:rPr>
        <w:t> </w:t>
      </w:r>
    </w:p>
    <w:p w14:paraId="12449A4D" w14:textId="5E8943BA" w:rsidR="005E4929" w:rsidRPr="00765A77" w:rsidRDefault="005E4929" w:rsidP="00474B01">
      <w:pPr>
        <w:pStyle w:val="paragraph"/>
        <w:ind w:left="5387"/>
        <w:textAlignment w:val="baseline"/>
        <w:rPr>
          <w:rStyle w:val="spellingerror"/>
          <w:color w:val="000000" w:themeColor="text1"/>
          <w:sz w:val="22"/>
          <w:szCs w:val="22"/>
        </w:rPr>
      </w:pPr>
      <w:r w:rsidRPr="61512F9C">
        <w:rPr>
          <w:rStyle w:val="spellingerror"/>
          <w:color w:val="000000" w:themeColor="text1"/>
          <w:sz w:val="22"/>
          <w:szCs w:val="22"/>
        </w:rPr>
        <w:t>Tarpinstitucinės</w:t>
      </w:r>
      <w:r w:rsidRPr="61512F9C">
        <w:rPr>
          <w:rStyle w:val="normaltextrun"/>
          <w:color w:val="000000" w:themeColor="text1"/>
          <w:sz w:val="22"/>
          <w:szCs w:val="22"/>
        </w:rPr>
        <w:t> </w:t>
      </w:r>
      <w:r w:rsidRPr="61512F9C">
        <w:rPr>
          <w:rStyle w:val="spellingerror"/>
          <w:color w:val="000000" w:themeColor="text1"/>
          <w:sz w:val="22"/>
          <w:szCs w:val="22"/>
        </w:rPr>
        <w:t>darbo</w:t>
      </w:r>
      <w:r w:rsidRPr="61512F9C">
        <w:rPr>
          <w:rStyle w:val="normaltextrun"/>
          <w:color w:val="000000" w:themeColor="text1"/>
          <w:sz w:val="22"/>
          <w:szCs w:val="22"/>
        </w:rPr>
        <w:t> </w:t>
      </w:r>
      <w:r w:rsidRPr="61512F9C">
        <w:rPr>
          <w:rStyle w:val="spellingerror"/>
          <w:color w:val="000000" w:themeColor="text1"/>
          <w:sz w:val="22"/>
          <w:szCs w:val="22"/>
        </w:rPr>
        <w:t>grupės</w:t>
      </w:r>
      <w:r w:rsidRPr="61512F9C">
        <w:rPr>
          <w:rStyle w:val="normaltextrun"/>
          <w:color w:val="000000" w:themeColor="text1"/>
          <w:sz w:val="22"/>
          <w:szCs w:val="22"/>
        </w:rPr>
        <w:t>, </w:t>
      </w:r>
      <w:r w:rsidRPr="61512F9C">
        <w:rPr>
          <w:rStyle w:val="spellingerror"/>
          <w:color w:val="000000" w:themeColor="text1"/>
          <w:sz w:val="22"/>
          <w:szCs w:val="22"/>
        </w:rPr>
        <w:t>sudarytos</w:t>
      </w:r>
      <w:r w:rsidRPr="61512F9C">
        <w:rPr>
          <w:rStyle w:val="normaltextrun"/>
          <w:color w:val="000000" w:themeColor="text1"/>
          <w:sz w:val="22"/>
          <w:szCs w:val="22"/>
        </w:rPr>
        <w:t> Lietuvos </w:t>
      </w:r>
      <w:r w:rsidRPr="61512F9C">
        <w:rPr>
          <w:rStyle w:val="spellingerror"/>
          <w:color w:val="000000" w:themeColor="text1"/>
          <w:sz w:val="22"/>
          <w:szCs w:val="22"/>
        </w:rPr>
        <w:t>Respublikos</w:t>
      </w:r>
      <w:r w:rsidR="00474B01" w:rsidRPr="61512F9C">
        <w:rPr>
          <w:rStyle w:val="spellingerror"/>
          <w:color w:val="000000" w:themeColor="text1"/>
          <w:sz w:val="22"/>
          <w:szCs w:val="22"/>
        </w:rPr>
        <w:t xml:space="preserve"> </w:t>
      </w:r>
      <w:r w:rsidRPr="61512F9C">
        <w:rPr>
          <w:rStyle w:val="spellingerror"/>
          <w:color w:val="000000" w:themeColor="text1"/>
          <w:sz w:val="22"/>
          <w:szCs w:val="22"/>
        </w:rPr>
        <w:t>finansų</w:t>
      </w:r>
      <w:r w:rsidR="00474B01" w:rsidRPr="61512F9C">
        <w:rPr>
          <w:rStyle w:val="spellingerror"/>
          <w:color w:val="000000" w:themeColor="text1"/>
          <w:sz w:val="22"/>
          <w:szCs w:val="22"/>
        </w:rPr>
        <w:t xml:space="preserve"> </w:t>
      </w:r>
      <w:r w:rsidRPr="61512F9C">
        <w:rPr>
          <w:rStyle w:val="spellingerror"/>
          <w:color w:val="000000" w:themeColor="text1"/>
          <w:sz w:val="22"/>
          <w:szCs w:val="22"/>
        </w:rPr>
        <w:t>ministro</w:t>
      </w:r>
      <w:r w:rsidR="00474B01" w:rsidRPr="61512F9C">
        <w:rPr>
          <w:rStyle w:val="normaltextrun"/>
          <w:color w:val="000000" w:themeColor="text1"/>
          <w:sz w:val="22"/>
          <w:szCs w:val="22"/>
        </w:rPr>
        <w:t xml:space="preserve"> 2021 m. </w:t>
      </w:r>
      <w:r w:rsidRPr="61512F9C">
        <w:rPr>
          <w:rStyle w:val="spellingerror"/>
          <w:color w:val="000000" w:themeColor="text1"/>
          <w:sz w:val="22"/>
          <w:szCs w:val="22"/>
        </w:rPr>
        <w:t>birželio</w:t>
      </w:r>
      <w:r w:rsidRPr="61512F9C">
        <w:rPr>
          <w:rStyle w:val="normaltextrun"/>
          <w:color w:val="000000" w:themeColor="text1"/>
          <w:sz w:val="22"/>
          <w:szCs w:val="22"/>
        </w:rPr>
        <w:t> 11</w:t>
      </w:r>
      <w:r w:rsidR="00474B01" w:rsidRPr="61512F9C">
        <w:rPr>
          <w:rStyle w:val="normaltextrun"/>
          <w:color w:val="000000" w:themeColor="text1"/>
          <w:sz w:val="22"/>
          <w:szCs w:val="22"/>
        </w:rPr>
        <w:t xml:space="preserve">d. </w:t>
      </w:r>
      <w:r w:rsidRPr="61512F9C">
        <w:rPr>
          <w:rStyle w:val="spellingerror"/>
          <w:color w:val="000000" w:themeColor="text1"/>
          <w:sz w:val="22"/>
          <w:szCs w:val="22"/>
        </w:rPr>
        <w:t>įsakymu</w:t>
      </w:r>
      <w:r w:rsidRPr="61512F9C">
        <w:rPr>
          <w:rStyle w:val="spellingerror"/>
        </w:rPr>
        <w:t xml:space="preserve"> Nr. </w:t>
      </w:r>
      <w:r w:rsidRPr="61512F9C">
        <w:rPr>
          <w:rStyle w:val="spellingerror"/>
          <w:color w:val="000000" w:themeColor="text1"/>
          <w:sz w:val="22"/>
          <w:szCs w:val="22"/>
        </w:rPr>
        <w:t>1K-219</w:t>
      </w:r>
      <w:r w:rsidR="00474B01" w:rsidRPr="61512F9C">
        <w:rPr>
          <w:rStyle w:val="spellingerror"/>
          <w:color w:val="000000" w:themeColor="text1"/>
          <w:sz w:val="22"/>
          <w:szCs w:val="22"/>
        </w:rPr>
        <w:t xml:space="preserve"> </w:t>
      </w:r>
      <w:r w:rsidRPr="61512F9C">
        <w:rPr>
          <w:rStyle w:val="spellingerror"/>
          <w:color w:val="000000" w:themeColor="text1"/>
          <w:sz w:val="22"/>
          <w:szCs w:val="22"/>
        </w:rPr>
        <w:t>„Dėl tarpinstitucinės</w:t>
      </w:r>
      <w:r w:rsidR="00474B01" w:rsidRPr="61512F9C">
        <w:rPr>
          <w:rStyle w:val="spellingerror"/>
          <w:color w:val="000000" w:themeColor="text1"/>
          <w:sz w:val="22"/>
          <w:szCs w:val="22"/>
        </w:rPr>
        <w:t xml:space="preserve"> </w:t>
      </w:r>
      <w:r w:rsidRPr="61512F9C">
        <w:rPr>
          <w:rStyle w:val="spellingerror"/>
          <w:color w:val="000000" w:themeColor="text1"/>
          <w:sz w:val="22"/>
          <w:szCs w:val="22"/>
        </w:rPr>
        <w:t>darbo</w:t>
      </w:r>
      <w:r w:rsidR="00474B01" w:rsidRPr="61512F9C">
        <w:rPr>
          <w:rStyle w:val="spellingerror"/>
          <w:color w:val="000000" w:themeColor="text1"/>
          <w:sz w:val="22"/>
          <w:szCs w:val="22"/>
        </w:rPr>
        <w:t xml:space="preserve"> </w:t>
      </w:r>
      <w:r w:rsidRPr="61512F9C">
        <w:rPr>
          <w:rStyle w:val="spellingerror"/>
          <w:color w:val="000000" w:themeColor="text1"/>
          <w:sz w:val="22"/>
          <w:szCs w:val="22"/>
        </w:rPr>
        <w:t>grupės sudarymo“, 202</w:t>
      </w:r>
      <w:r w:rsidR="4DD85EA2" w:rsidRPr="61512F9C">
        <w:rPr>
          <w:rStyle w:val="spellingerror"/>
          <w:color w:val="000000" w:themeColor="text1"/>
          <w:sz w:val="22"/>
          <w:szCs w:val="22"/>
        </w:rPr>
        <w:t>5</w:t>
      </w:r>
      <w:r w:rsidRPr="61512F9C">
        <w:rPr>
          <w:rStyle w:val="spellingerror"/>
          <w:color w:val="000000" w:themeColor="text1"/>
          <w:sz w:val="22"/>
          <w:szCs w:val="22"/>
        </w:rPr>
        <w:t xml:space="preserve"> m. </w:t>
      </w:r>
      <w:r w:rsidR="1A991E86" w:rsidRPr="61512F9C">
        <w:rPr>
          <w:rStyle w:val="spellingerror"/>
          <w:color w:val="000000" w:themeColor="text1"/>
          <w:sz w:val="22"/>
          <w:szCs w:val="22"/>
        </w:rPr>
        <w:t>vasario 26</w:t>
      </w:r>
      <w:r w:rsidR="00025451" w:rsidRPr="61512F9C">
        <w:rPr>
          <w:rStyle w:val="spellingerror"/>
          <w:color w:val="000000" w:themeColor="text1"/>
          <w:sz w:val="22"/>
          <w:szCs w:val="22"/>
        </w:rPr>
        <w:t xml:space="preserve"> </w:t>
      </w:r>
      <w:r w:rsidR="00474B01" w:rsidRPr="61512F9C">
        <w:rPr>
          <w:rStyle w:val="spellingerror"/>
          <w:color w:val="000000" w:themeColor="text1"/>
          <w:sz w:val="22"/>
          <w:szCs w:val="22"/>
        </w:rPr>
        <w:t xml:space="preserve">d. </w:t>
      </w:r>
      <w:r w:rsidRPr="61512F9C">
        <w:rPr>
          <w:rStyle w:val="spellingerror"/>
          <w:color w:val="000000" w:themeColor="text1"/>
          <w:sz w:val="22"/>
          <w:szCs w:val="22"/>
        </w:rPr>
        <w:t>posėdžio</w:t>
      </w:r>
      <w:r w:rsidR="00474B01" w:rsidRPr="61512F9C">
        <w:rPr>
          <w:rStyle w:val="spellingerror"/>
          <w:color w:val="000000" w:themeColor="text1"/>
          <w:sz w:val="22"/>
          <w:szCs w:val="22"/>
        </w:rPr>
        <w:t xml:space="preserve"> </w:t>
      </w:r>
      <w:r w:rsidRPr="61512F9C">
        <w:rPr>
          <w:rStyle w:val="spellingerror"/>
          <w:color w:val="000000" w:themeColor="text1"/>
          <w:sz w:val="22"/>
          <w:szCs w:val="22"/>
        </w:rPr>
        <w:t>protokolu Nr.</w:t>
      </w:r>
      <w:r w:rsidR="00830448" w:rsidRPr="61512F9C">
        <w:rPr>
          <w:rStyle w:val="spellingerror"/>
          <w:color w:val="000000" w:themeColor="text1"/>
          <w:sz w:val="22"/>
          <w:szCs w:val="22"/>
        </w:rPr>
        <w:t xml:space="preserve"> </w:t>
      </w:r>
      <w:r w:rsidR="0FA277BA" w:rsidRPr="61512F9C">
        <w:rPr>
          <w:rStyle w:val="spellingerror"/>
          <w:color w:val="000000" w:themeColor="text1"/>
          <w:sz w:val="22"/>
          <w:szCs w:val="22"/>
        </w:rPr>
        <w:t>2</w:t>
      </w:r>
      <w:r w:rsidR="538BC479" w:rsidRPr="61512F9C">
        <w:rPr>
          <w:rStyle w:val="spellingerror"/>
          <w:color w:val="000000" w:themeColor="text1"/>
          <w:sz w:val="22"/>
          <w:szCs w:val="22"/>
        </w:rPr>
        <w:t>5</w:t>
      </w:r>
    </w:p>
    <w:p w14:paraId="348818A8" w14:textId="5A81941C" w:rsidR="00156DD3" w:rsidRPr="00765A77" w:rsidRDefault="7313090B" w:rsidP="00C53DAD">
      <w:pPr>
        <w:pStyle w:val="paragraph"/>
        <w:ind w:left="5387"/>
        <w:textAlignment w:val="baseline"/>
        <w:rPr>
          <w:rStyle w:val="spellingerror"/>
          <w:color w:val="000000" w:themeColor="text1"/>
          <w:sz w:val="22"/>
          <w:szCs w:val="22"/>
        </w:rPr>
      </w:pPr>
      <w:r w:rsidRPr="00765A77">
        <w:rPr>
          <w:rStyle w:val="spellingerror"/>
          <w:sz w:val="22"/>
          <w:szCs w:val="22"/>
        </w:rPr>
        <w:t>Jungtinių projektų valdymo proceso 2 priedas  </w:t>
      </w:r>
    </w:p>
    <w:p w14:paraId="6426A757" w14:textId="788C9C29" w:rsidR="00156DD3" w:rsidRPr="00765A77" w:rsidRDefault="00156DD3" w:rsidP="00FD6183">
      <w:pPr>
        <w:spacing w:after="0" w:line="240" w:lineRule="auto"/>
        <w:rPr>
          <w:rFonts w:ascii="Times New Roman" w:eastAsia="Times New Roman" w:hAnsi="Times New Roman" w:cs="Times New Roman"/>
          <w:b/>
          <w:bCs/>
          <w:sz w:val="24"/>
          <w:szCs w:val="24"/>
        </w:rPr>
      </w:pPr>
    </w:p>
    <w:p w14:paraId="7939E1CF" w14:textId="328E9620" w:rsidR="00AC25C6" w:rsidRPr="00244FB9" w:rsidRDefault="00AC25C6" w:rsidP="00AC25C6">
      <w:pPr>
        <w:pStyle w:val="paragraph"/>
        <w:spacing w:before="0" w:beforeAutospacing="0" w:after="0" w:afterAutospacing="0"/>
        <w:jc w:val="center"/>
        <w:textAlignment w:val="baseline"/>
        <w:rPr>
          <w:sz w:val="18"/>
          <w:szCs w:val="18"/>
        </w:rPr>
      </w:pPr>
      <w:r w:rsidRPr="00765A77">
        <w:rPr>
          <w:rStyle w:val="eop"/>
          <w:sz w:val="22"/>
          <w:szCs w:val="22"/>
        </w:rPr>
        <w:t> </w:t>
      </w:r>
    </w:p>
    <w:p w14:paraId="142E2B4C" w14:textId="5CEE5A01" w:rsidR="00156DD3" w:rsidRPr="00765A77" w:rsidRDefault="00156DD3" w:rsidP="34C2DF8D">
      <w:pPr>
        <w:pStyle w:val="Heading1"/>
        <w:jc w:val="center"/>
        <w:rPr>
          <w:rFonts w:ascii="Times New Roman" w:hAnsi="Times New Roman" w:cs="Times New Roman"/>
          <w:b/>
          <w:bCs/>
          <w:color w:val="auto"/>
          <w:sz w:val="24"/>
          <w:szCs w:val="24"/>
        </w:rPr>
      </w:pPr>
      <w:r w:rsidRPr="4466F332">
        <w:rPr>
          <w:rFonts w:ascii="Times New Roman" w:hAnsi="Times New Roman" w:cs="Times New Roman"/>
          <w:b/>
          <w:bCs/>
          <w:color w:val="auto"/>
          <w:sz w:val="24"/>
          <w:szCs w:val="24"/>
        </w:rPr>
        <w:t>KVIETIMAS TEIKTI PARAIŠKAS FINANSUOTI JUNGTINIO PROJEKTO PROJEKT</w:t>
      </w:r>
      <w:r w:rsidR="6D41B99E" w:rsidRPr="4466F332">
        <w:rPr>
          <w:rFonts w:ascii="Times New Roman" w:hAnsi="Times New Roman" w:cs="Times New Roman"/>
          <w:b/>
          <w:bCs/>
          <w:color w:val="auto"/>
          <w:sz w:val="24"/>
          <w:szCs w:val="24"/>
        </w:rPr>
        <w:t>US</w:t>
      </w:r>
      <w:r w:rsidRPr="4466F332">
        <w:rPr>
          <w:rFonts w:ascii="Times New Roman" w:hAnsi="Times New Roman" w:cs="Times New Roman"/>
          <w:b/>
          <w:bCs/>
          <w:color w:val="auto"/>
          <w:sz w:val="24"/>
          <w:szCs w:val="24"/>
        </w:rPr>
        <w:t xml:space="preserve"> </w:t>
      </w:r>
    </w:p>
    <w:p w14:paraId="79941D6F" w14:textId="3F8D889D" w:rsidR="00D15273" w:rsidRPr="00765A77" w:rsidRDefault="00D15273" w:rsidP="4634024A">
      <w:pPr>
        <w:jc w:val="center"/>
        <w:rPr>
          <w:rFonts w:ascii="Times New Roman" w:hAnsi="Times New Roman" w:cs="Times New Roman"/>
          <w:i/>
          <w:iCs/>
          <w:color w:val="808080" w:themeColor="background1" w:themeShade="80"/>
        </w:rPr>
      </w:pPr>
    </w:p>
    <w:p w14:paraId="2E7571E2" w14:textId="252D0550" w:rsidR="00D56A2C" w:rsidRPr="008421AC" w:rsidRDefault="00D56A2C" w:rsidP="008421AC">
      <w:pPr>
        <w:pStyle w:val="ListParagraph"/>
        <w:ind w:left="1080"/>
        <w:rPr>
          <w:rFonts w:ascii="Times New Roman" w:hAnsi="Times New Roman" w:cs="Times New Roman"/>
          <w:b/>
        </w:rPr>
      </w:pPr>
      <w:r w:rsidRPr="00765A77">
        <w:rPr>
          <w:rFonts w:ascii="Times New Roman" w:hAnsi="Times New Roman" w:cs="Times New Roman"/>
          <w:b/>
        </w:rPr>
        <w:t>BENDRA INFORMACIJA</w:t>
      </w:r>
    </w:p>
    <w:tbl>
      <w:tblPr>
        <w:tblStyle w:val="TableGrid"/>
        <w:tblW w:w="9812" w:type="dxa"/>
        <w:tblLayout w:type="fixed"/>
        <w:tblLook w:val="04A0" w:firstRow="1" w:lastRow="0" w:firstColumn="1" w:lastColumn="0" w:noHBand="0" w:noVBand="1"/>
      </w:tblPr>
      <w:tblGrid>
        <w:gridCol w:w="1818"/>
        <w:gridCol w:w="7994"/>
      </w:tblGrid>
      <w:tr w:rsidR="00D56A2C" w:rsidRPr="00765A77" w14:paraId="045C1059" w14:textId="77777777" w:rsidTr="58EF9C10">
        <w:trPr>
          <w:trHeight w:val="300"/>
        </w:trPr>
        <w:tc>
          <w:tcPr>
            <w:tcW w:w="1818" w:type="dxa"/>
            <w:shd w:val="clear" w:color="auto" w:fill="DEEAF6" w:themeFill="accent1" w:themeFillTint="33"/>
          </w:tcPr>
          <w:p w14:paraId="2199BA2E" w14:textId="73E3B802"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218848C2" w14:textId="7BE4350D"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aprašymas</w:t>
            </w:r>
          </w:p>
        </w:tc>
      </w:tr>
      <w:tr w:rsidR="00555CB8" w:rsidRPr="00765A77" w14:paraId="39BA61E1" w14:textId="77777777" w:rsidTr="58EF9C10">
        <w:trPr>
          <w:trHeight w:val="565"/>
        </w:trPr>
        <w:tc>
          <w:tcPr>
            <w:tcW w:w="1818" w:type="dxa"/>
          </w:tcPr>
          <w:p w14:paraId="13C31FA5" w14:textId="4B1F764F" w:rsidR="00555CB8" w:rsidRPr="00765A77" w:rsidRDefault="00555CB8" w:rsidP="00555CB8">
            <w:pPr>
              <w:rPr>
                <w:rFonts w:ascii="Times New Roman" w:hAnsi="Times New Roman" w:cs="Times New Roman"/>
                <w:b/>
              </w:rPr>
            </w:pPr>
            <w:r w:rsidRPr="00765A77">
              <w:rPr>
                <w:rFonts w:ascii="Times New Roman" w:hAnsi="Times New Roman" w:cs="Times New Roman"/>
                <w:b/>
              </w:rPr>
              <w:t>JP atsakinga  institucija</w:t>
            </w:r>
            <w:r w:rsidR="004A0F7C">
              <w:rPr>
                <w:rFonts w:ascii="Times New Roman" w:hAnsi="Times New Roman" w:cs="Times New Roman"/>
                <w:b/>
              </w:rPr>
              <w:t xml:space="preserve"> </w:t>
            </w:r>
            <w:r w:rsidR="00E42726">
              <w:rPr>
                <w:rFonts w:ascii="Times New Roman" w:hAnsi="Times New Roman" w:cs="Times New Roman"/>
                <w:bCs/>
              </w:rPr>
              <w:t>*</w:t>
            </w:r>
            <w:r w:rsidR="00E2052A">
              <w:rPr>
                <w:rStyle w:val="FootnoteReference"/>
                <w:rFonts w:ascii="Times New Roman" w:hAnsi="Times New Roman" w:cs="Times New Roman"/>
                <w:bCs/>
              </w:rPr>
              <w:footnoteReference w:id="2"/>
            </w:r>
          </w:p>
        </w:tc>
        <w:tc>
          <w:tcPr>
            <w:tcW w:w="7994" w:type="dxa"/>
          </w:tcPr>
          <w:p w14:paraId="3FA1B570" w14:textId="3D034AE1" w:rsidR="00555CB8" w:rsidRPr="00765A77" w:rsidRDefault="00491234" w:rsidP="00555CB8">
            <w:pPr>
              <w:rPr>
                <w:rFonts w:ascii="Times New Roman" w:hAnsi="Times New Roman" w:cs="Times New Roman"/>
                <w:i/>
                <w:iCs/>
              </w:rPr>
            </w:pPr>
            <w:r w:rsidRPr="00010DDE">
              <w:rPr>
                <w:rStyle w:val="normaltextrun"/>
                <w:rFonts w:ascii="Times New Roman" w:eastAsia="Times New Roman" w:hAnsi="Times New Roman" w:cs="Times New Roman"/>
              </w:rPr>
              <w:t>Viešoji įstaiga Lietuvos energetikos agentūra </w:t>
            </w:r>
            <w:r w:rsidRPr="008421AC" w:rsidDel="00491234">
              <w:rPr>
                <w:rFonts w:ascii="Times New Roman" w:hAnsi="Times New Roman" w:cs="Times New Roman"/>
                <w:i/>
                <w:iCs/>
              </w:rPr>
              <w:t xml:space="preserve"> </w:t>
            </w:r>
          </w:p>
        </w:tc>
      </w:tr>
      <w:tr w:rsidR="00243AC3" w:rsidRPr="00765A77" w14:paraId="52E52BEA" w14:textId="77777777" w:rsidTr="58EF9C10">
        <w:trPr>
          <w:trHeight w:val="565"/>
        </w:trPr>
        <w:tc>
          <w:tcPr>
            <w:tcW w:w="1818" w:type="dxa"/>
          </w:tcPr>
          <w:p w14:paraId="0FC28F24" w14:textId="75273E40" w:rsidR="00243AC3" w:rsidRPr="00765A77" w:rsidRDefault="00243AC3" w:rsidP="00243AC3">
            <w:pPr>
              <w:rPr>
                <w:rFonts w:ascii="Times New Roman" w:hAnsi="Times New Roman" w:cs="Times New Roman"/>
                <w:b/>
              </w:rPr>
            </w:pPr>
            <w:r w:rsidRPr="00765A77">
              <w:rPr>
                <w:rFonts w:ascii="Times New Roman" w:hAnsi="Times New Roman" w:cs="Times New Roman"/>
                <w:b/>
                <w:bCs/>
              </w:rPr>
              <w:t>JP projektų atrankos būdas</w:t>
            </w:r>
            <w:r w:rsidR="00E42726">
              <w:rPr>
                <w:rFonts w:ascii="Times New Roman" w:hAnsi="Times New Roman" w:cs="Times New Roman"/>
                <w:b/>
                <w:bCs/>
              </w:rPr>
              <w:t xml:space="preserve"> </w:t>
            </w:r>
            <w:r w:rsidR="00E42726" w:rsidRPr="008421AC">
              <w:rPr>
                <w:rFonts w:ascii="Times New Roman" w:hAnsi="Times New Roman" w:cs="Times New Roman"/>
              </w:rPr>
              <w:t>*</w:t>
            </w:r>
          </w:p>
        </w:tc>
        <w:tc>
          <w:tcPr>
            <w:tcW w:w="7994" w:type="dxa"/>
          </w:tcPr>
          <w:p w14:paraId="35FA002A" w14:textId="1F227824" w:rsidR="00243AC3" w:rsidRPr="00491234" w:rsidRDefault="00491234" w:rsidP="00817EFA">
            <w:pPr>
              <w:rPr>
                <w:rFonts w:ascii="Times New Roman" w:hAnsi="Times New Roman" w:cs="Times New Roman"/>
              </w:rPr>
            </w:pPr>
            <w:r>
              <w:rPr>
                <w:rFonts w:ascii="Times New Roman" w:hAnsi="Times New Roman" w:cs="Times New Roman"/>
              </w:rPr>
              <w:t>Tęstinė atranka</w:t>
            </w:r>
          </w:p>
        </w:tc>
      </w:tr>
      <w:tr w:rsidR="003C4D1C" w:rsidRPr="00765A77" w14:paraId="1590E088" w14:textId="77777777" w:rsidTr="58EF9C10">
        <w:trPr>
          <w:trHeight w:val="565"/>
        </w:trPr>
        <w:tc>
          <w:tcPr>
            <w:tcW w:w="1818" w:type="dxa"/>
          </w:tcPr>
          <w:p w14:paraId="60797E7C" w14:textId="45084BC0" w:rsidR="003C4D1C" w:rsidRPr="00765A77" w:rsidRDefault="00B579E7" w:rsidP="00E92ACD">
            <w:pPr>
              <w:rPr>
                <w:rFonts w:ascii="Times New Roman" w:hAnsi="Times New Roman" w:cs="Times New Roman"/>
                <w:b/>
              </w:rPr>
            </w:pPr>
            <w:r w:rsidRPr="008421AC">
              <w:rPr>
                <w:rFonts w:ascii="Times New Roman" w:hAnsi="Times New Roman" w:cs="Times New Roman"/>
                <w:b/>
              </w:rPr>
              <w:t>N</w:t>
            </w:r>
            <w:r w:rsidR="003C4D1C" w:rsidRPr="00765A77">
              <w:rPr>
                <w:rFonts w:ascii="Times New Roman" w:hAnsi="Times New Roman" w:cs="Times New Roman"/>
                <w:b/>
              </w:rPr>
              <w:t>umeris</w:t>
            </w:r>
            <w:r w:rsidR="00892A45">
              <w:rPr>
                <w:rFonts w:ascii="Times New Roman" w:hAnsi="Times New Roman" w:cs="Times New Roman"/>
                <w:b/>
              </w:rPr>
              <w:t xml:space="preserve"> </w:t>
            </w:r>
            <w:r w:rsidR="00892A45" w:rsidRPr="008421AC">
              <w:rPr>
                <w:rFonts w:ascii="Times New Roman" w:hAnsi="Times New Roman" w:cs="Times New Roman"/>
                <w:bCs/>
              </w:rPr>
              <w:t>*</w:t>
            </w:r>
          </w:p>
        </w:tc>
        <w:tc>
          <w:tcPr>
            <w:tcW w:w="7994" w:type="dxa"/>
          </w:tcPr>
          <w:p w14:paraId="2FF643B9" w14:textId="4D408C8F" w:rsidR="003C4D1C" w:rsidRPr="00491234" w:rsidRDefault="00491234" w:rsidP="1B5A2C1C">
            <w:pPr>
              <w:rPr>
                <w:rFonts w:ascii="Times New Roman" w:eastAsia="Times New Roman" w:hAnsi="Times New Roman" w:cs="Times New Roman"/>
              </w:rPr>
            </w:pPr>
            <w:r w:rsidRPr="58EF9C10">
              <w:rPr>
                <w:rFonts w:ascii="Times New Roman" w:eastAsia="Times New Roman" w:hAnsi="Times New Roman" w:cs="Times New Roman"/>
              </w:rPr>
              <w:t>03-013-J-0001-J</w:t>
            </w:r>
            <w:r w:rsidR="0074640D" w:rsidRPr="58EF9C10">
              <w:rPr>
                <w:rFonts w:ascii="Times New Roman" w:eastAsia="Times New Roman" w:hAnsi="Times New Roman" w:cs="Times New Roman"/>
              </w:rPr>
              <w:t>3</w:t>
            </w:r>
            <w:r w:rsidR="0E34BE6F" w:rsidRPr="58EF9C10">
              <w:rPr>
                <w:rFonts w:ascii="Times New Roman" w:eastAsia="Times New Roman" w:hAnsi="Times New Roman" w:cs="Times New Roman"/>
              </w:rPr>
              <w:t>8</w:t>
            </w:r>
          </w:p>
        </w:tc>
      </w:tr>
      <w:tr w:rsidR="00BD2605" w:rsidRPr="00765A77" w14:paraId="440DF3DB" w14:textId="77777777" w:rsidTr="58EF9C10">
        <w:trPr>
          <w:trHeight w:val="547"/>
        </w:trPr>
        <w:tc>
          <w:tcPr>
            <w:tcW w:w="1818" w:type="dxa"/>
          </w:tcPr>
          <w:p w14:paraId="606423D1" w14:textId="4643ABF6" w:rsidR="00BD2605" w:rsidRPr="00765A77" w:rsidRDefault="00B579E7" w:rsidP="00E92ACD">
            <w:pPr>
              <w:rPr>
                <w:rFonts w:ascii="Times New Roman" w:hAnsi="Times New Roman" w:cs="Times New Roman"/>
                <w:b/>
              </w:rPr>
            </w:pPr>
            <w:r w:rsidRPr="008421AC">
              <w:rPr>
                <w:rFonts w:ascii="Times New Roman" w:hAnsi="Times New Roman" w:cs="Times New Roman"/>
                <w:b/>
                <w:bCs/>
              </w:rPr>
              <w:t>P</w:t>
            </w:r>
            <w:r w:rsidR="00BD2605" w:rsidRPr="4466F332">
              <w:rPr>
                <w:rFonts w:ascii="Times New Roman" w:hAnsi="Times New Roman" w:cs="Times New Roman"/>
                <w:b/>
                <w:bCs/>
              </w:rPr>
              <w:t>avadinimas</w:t>
            </w:r>
            <w:r w:rsidR="00892A45" w:rsidRPr="4466F332">
              <w:rPr>
                <w:rFonts w:ascii="Times New Roman" w:hAnsi="Times New Roman" w:cs="Times New Roman"/>
                <w:b/>
                <w:bCs/>
              </w:rPr>
              <w:t xml:space="preserve"> </w:t>
            </w:r>
            <w:r w:rsidR="00892A45" w:rsidRPr="4466F332">
              <w:rPr>
                <w:rFonts w:ascii="Times New Roman" w:hAnsi="Times New Roman" w:cs="Times New Roman"/>
              </w:rPr>
              <w:t>*</w:t>
            </w:r>
          </w:p>
        </w:tc>
        <w:tc>
          <w:tcPr>
            <w:tcW w:w="7994" w:type="dxa"/>
          </w:tcPr>
          <w:p w14:paraId="7CBEF019" w14:textId="35C2297E" w:rsidR="00BD2605" w:rsidRPr="00491234" w:rsidRDefault="27C63D56" w:rsidP="00491234">
            <w:pPr>
              <w:keepNext/>
              <w:keepLines/>
              <w:rPr>
                <w:rFonts w:ascii="Times New Roman" w:eastAsia="Times New Roman" w:hAnsi="Times New Roman" w:cs="Times New Roman"/>
              </w:rPr>
            </w:pPr>
            <w:r w:rsidRPr="5D36CB3F">
              <w:rPr>
                <w:rFonts w:ascii="Times New Roman" w:eastAsia="Times New Roman" w:hAnsi="Times New Roman" w:cs="Times New Roman"/>
              </w:rPr>
              <w:t xml:space="preserve">Iškastinį kurą naudojančių katilų keitimas namų ūkiuose </w:t>
            </w:r>
          </w:p>
        </w:tc>
      </w:tr>
      <w:tr w:rsidR="00BD0D9F" w:rsidRPr="00765A77" w14:paraId="5C7AF7B1" w14:textId="77777777" w:rsidTr="58EF9C10">
        <w:trPr>
          <w:trHeight w:val="718"/>
        </w:trPr>
        <w:tc>
          <w:tcPr>
            <w:tcW w:w="1818" w:type="dxa"/>
          </w:tcPr>
          <w:p w14:paraId="433DD46B" w14:textId="49612EE1" w:rsidR="00BD0D9F" w:rsidRPr="00765A77" w:rsidRDefault="00BD0D9F" w:rsidP="0AB2B071">
            <w:pPr>
              <w:rPr>
                <w:rFonts w:ascii="Times New Roman" w:hAnsi="Times New Roman" w:cs="Times New Roman"/>
                <w:b/>
                <w:bCs/>
                <w:highlight w:val="yellow"/>
              </w:rPr>
            </w:pPr>
            <w:proofErr w:type="spellStart"/>
            <w:r w:rsidRPr="0AB2B071">
              <w:rPr>
                <w:rFonts w:ascii="Times New Roman" w:hAnsi="Times New Roman" w:cs="Times New Roman"/>
                <w:b/>
                <w:bCs/>
              </w:rPr>
              <w:t>Administruojan</w:t>
            </w:r>
            <w:r w:rsidR="00BF4FBA" w:rsidRPr="0AB2B071">
              <w:rPr>
                <w:rFonts w:ascii="Times New Roman" w:hAnsi="Times New Roman" w:cs="Times New Roman"/>
                <w:b/>
                <w:bCs/>
              </w:rPr>
              <w:t>-</w:t>
            </w:r>
            <w:r w:rsidRPr="0AB2B071">
              <w:rPr>
                <w:rFonts w:ascii="Times New Roman" w:hAnsi="Times New Roman" w:cs="Times New Roman"/>
                <w:b/>
                <w:bCs/>
              </w:rPr>
              <w:t>čioji</w:t>
            </w:r>
            <w:proofErr w:type="spellEnd"/>
            <w:r w:rsidRPr="0AB2B071">
              <w:rPr>
                <w:rFonts w:ascii="Times New Roman" w:hAnsi="Times New Roman" w:cs="Times New Roman"/>
                <w:b/>
                <w:bCs/>
              </w:rPr>
              <w:t xml:space="preserve"> institucija</w:t>
            </w:r>
            <w:r w:rsidR="00892A45" w:rsidRPr="0AB2B071">
              <w:rPr>
                <w:rFonts w:ascii="Times New Roman" w:hAnsi="Times New Roman" w:cs="Times New Roman"/>
                <w:b/>
                <w:bCs/>
              </w:rPr>
              <w:t xml:space="preserve"> </w:t>
            </w:r>
            <w:r w:rsidR="00892A45" w:rsidRPr="0AB2B071">
              <w:rPr>
                <w:rFonts w:ascii="Times New Roman" w:hAnsi="Times New Roman" w:cs="Times New Roman"/>
              </w:rPr>
              <w:t>*</w:t>
            </w:r>
          </w:p>
        </w:tc>
        <w:tc>
          <w:tcPr>
            <w:tcW w:w="7994" w:type="dxa"/>
          </w:tcPr>
          <w:p w14:paraId="360AEEE1" w14:textId="2619BF39" w:rsidR="00EB177D" w:rsidRPr="00491234" w:rsidRDefault="00491234" w:rsidP="00491234">
            <w:pPr>
              <w:pStyle w:val="paragraph"/>
              <w:spacing w:before="0" w:beforeAutospacing="0" w:after="0" w:afterAutospacing="0"/>
              <w:textAlignment w:val="baseline"/>
              <w:rPr>
                <w:sz w:val="18"/>
                <w:szCs w:val="18"/>
              </w:rPr>
            </w:pPr>
            <w:r w:rsidRPr="00010DDE">
              <w:rPr>
                <w:rStyle w:val="normaltextrun"/>
                <w:rFonts w:ascii="Segoe UI Symbol" w:eastAsia="Segoe UI Symbol" w:hAnsi="Segoe UI Symbol" w:cs="Segoe UI Symbol"/>
                <w:sz w:val="22"/>
                <w:szCs w:val="22"/>
              </w:rPr>
              <w:t>☒</w:t>
            </w:r>
            <w:r w:rsidRPr="00010DDE">
              <w:rPr>
                <w:rStyle w:val="contentcontrolboundarysink"/>
                <w:sz w:val="22"/>
                <w:szCs w:val="22"/>
              </w:rPr>
              <w:t xml:space="preserve"> </w:t>
            </w:r>
            <w:r w:rsidRPr="00010DDE">
              <w:rPr>
                <w:rStyle w:val="normaltextrun"/>
                <w:sz w:val="22"/>
                <w:szCs w:val="22"/>
              </w:rPr>
              <w:t xml:space="preserve"> Viešoji įstaiga Centrinė projektų valdymo agentūra </w:t>
            </w:r>
            <w:r w:rsidRPr="00010DDE">
              <w:t xml:space="preserve"> </w:t>
            </w:r>
            <w:r w:rsidRPr="00010DDE">
              <w:rPr>
                <w:rStyle w:val="eop"/>
                <w:sz w:val="22"/>
                <w:szCs w:val="22"/>
              </w:rPr>
              <w:t> </w:t>
            </w:r>
          </w:p>
        </w:tc>
      </w:tr>
      <w:tr w:rsidR="00AB307B" w:rsidRPr="00765A77" w14:paraId="7E09C150" w14:textId="77777777" w:rsidTr="58EF9C10">
        <w:trPr>
          <w:trHeight w:val="718"/>
        </w:trPr>
        <w:tc>
          <w:tcPr>
            <w:tcW w:w="1818" w:type="dxa"/>
          </w:tcPr>
          <w:p w14:paraId="07DB4549" w14:textId="771D8D47"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radžios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0B18E19F" w14:textId="30E8D786" w:rsidR="00491234" w:rsidRPr="00491234" w:rsidRDefault="00491234" w:rsidP="1B5A2C1C">
            <w:pPr>
              <w:rPr>
                <w:rFonts w:ascii="Times New Roman" w:hAnsi="Times New Roman" w:cs="Times New Roman"/>
              </w:rPr>
            </w:pPr>
            <w:r w:rsidRPr="58EF9C10">
              <w:rPr>
                <w:rFonts w:ascii="Times New Roman" w:hAnsi="Times New Roman" w:cs="Times New Roman"/>
              </w:rPr>
              <w:t>202</w:t>
            </w:r>
            <w:r w:rsidR="3EDC3FBB" w:rsidRPr="58EF9C10">
              <w:rPr>
                <w:rFonts w:ascii="Times New Roman" w:hAnsi="Times New Roman" w:cs="Times New Roman"/>
              </w:rPr>
              <w:t>6-</w:t>
            </w:r>
            <w:r w:rsidR="37656DA5" w:rsidRPr="58EF9C10">
              <w:rPr>
                <w:rFonts w:ascii="Times New Roman" w:hAnsi="Times New Roman" w:cs="Times New Roman"/>
              </w:rPr>
              <w:t>10</w:t>
            </w:r>
            <w:r w:rsidR="0074640D" w:rsidRPr="58EF9C10">
              <w:rPr>
                <w:rFonts w:ascii="Times New Roman" w:hAnsi="Times New Roman" w:cs="Times New Roman"/>
              </w:rPr>
              <w:t>-01</w:t>
            </w:r>
            <w:r w:rsidRPr="58EF9C10">
              <w:rPr>
                <w:rFonts w:ascii="Times New Roman" w:hAnsi="Times New Roman" w:cs="Times New Roman"/>
              </w:rPr>
              <w:t xml:space="preserve">  14:00</w:t>
            </w:r>
          </w:p>
          <w:p w14:paraId="01FDBB5E" w14:textId="744BB30A" w:rsidR="00AB307B" w:rsidRPr="008421AC" w:rsidRDefault="00AB307B" w:rsidP="00AB307B">
            <w:pPr>
              <w:rPr>
                <w:rFonts w:ascii="Times New Roman" w:hAnsi="Times New Roman" w:cs="Times New Roman"/>
                <w:i/>
                <w:iCs/>
              </w:rPr>
            </w:pPr>
          </w:p>
        </w:tc>
      </w:tr>
      <w:tr w:rsidR="00AB307B" w:rsidRPr="00765A77" w14:paraId="4FB7AFE8" w14:textId="77777777" w:rsidTr="58EF9C10">
        <w:trPr>
          <w:trHeight w:val="718"/>
        </w:trPr>
        <w:tc>
          <w:tcPr>
            <w:tcW w:w="1818" w:type="dxa"/>
          </w:tcPr>
          <w:p w14:paraId="673D8E86" w14:textId="7323AE9F"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abaigos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3F91996D" w14:textId="111FD718" w:rsidR="00AB307B" w:rsidRPr="00491234" w:rsidRDefault="00491234" w:rsidP="2F56C003">
            <w:pPr>
              <w:rPr>
                <w:rFonts w:ascii="Times New Roman" w:hAnsi="Times New Roman" w:cs="Times New Roman"/>
              </w:rPr>
            </w:pPr>
            <w:r w:rsidRPr="58EF9C10">
              <w:rPr>
                <w:rFonts w:ascii="Times New Roman" w:hAnsi="Times New Roman" w:cs="Times New Roman"/>
              </w:rPr>
              <w:t>202</w:t>
            </w:r>
            <w:r w:rsidR="4CA18F7F" w:rsidRPr="58EF9C10">
              <w:rPr>
                <w:rFonts w:ascii="Times New Roman" w:hAnsi="Times New Roman" w:cs="Times New Roman"/>
              </w:rPr>
              <w:t>6</w:t>
            </w:r>
            <w:r w:rsidRPr="58EF9C10">
              <w:rPr>
                <w:rFonts w:ascii="Times New Roman" w:hAnsi="Times New Roman" w:cs="Times New Roman"/>
              </w:rPr>
              <w:t>-</w:t>
            </w:r>
            <w:r w:rsidR="375D3F1F" w:rsidRPr="58EF9C10">
              <w:rPr>
                <w:rFonts w:ascii="Times New Roman" w:hAnsi="Times New Roman" w:cs="Times New Roman"/>
              </w:rPr>
              <w:t>12</w:t>
            </w:r>
            <w:r w:rsidR="0074640D" w:rsidRPr="58EF9C10">
              <w:rPr>
                <w:rFonts w:ascii="Times New Roman" w:hAnsi="Times New Roman" w:cs="Times New Roman"/>
              </w:rPr>
              <w:t>-3</w:t>
            </w:r>
            <w:r w:rsidR="5E761078" w:rsidRPr="58EF9C10">
              <w:rPr>
                <w:rFonts w:ascii="Times New Roman" w:hAnsi="Times New Roman" w:cs="Times New Roman"/>
              </w:rPr>
              <w:t>1</w:t>
            </w:r>
            <w:r w:rsidRPr="58EF9C10">
              <w:rPr>
                <w:rFonts w:ascii="Times New Roman" w:hAnsi="Times New Roman" w:cs="Times New Roman"/>
              </w:rPr>
              <w:t xml:space="preserve">  16:00</w:t>
            </w:r>
          </w:p>
        </w:tc>
      </w:tr>
      <w:tr w:rsidR="004C40E8" w:rsidRPr="00765A77" w14:paraId="58A63634" w14:textId="77777777" w:rsidTr="58EF9C10">
        <w:trPr>
          <w:trHeight w:val="718"/>
        </w:trPr>
        <w:tc>
          <w:tcPr>
            <w:tcW w:w="1818" w:type="dxa"/>
          </w:tcPr>
          <w:p w14:paraId="7A3A92C2" w14:textId="62FF85D2" w:rsidR="004C40E8" w:rsidRPr="00765A77" w:rsidRDefault="004C40E8" w:rsidP="004C40E8">
            <w:pPr>
              <w:rPr>
                <w:rFonts w:ascii="Times New Roman" w:hAnsi="Times New Roman" w:cs="Times New Roman"/>
                <w:b/>
                <w:bCs/>
              </w:rPr>
            </w:pPr>
            <w:r w:rsidRPr="00765A77">
              <w:rPr>
                <w:rFonts w:ascii="Times New Roman" w:hAnsi="Times New Roman" w:cs="Times New Roman"/>
                <w:b/>
              </w:rPr>
              <w:t>Programa</w:t>
            </w:r>
            <w:r w:rsidR="00E12EA9">
              <w:rPr>
                <w:rFonts w:ascii="Times New Roman" w:hAnsi="Times New Roman" w:cs="Times New Roman"/>
                <w:b/>
              </w:rPr>
              <w:t xml:space="preserve"> </w:t>
            </w:r>
            <w:r w:rsidR="00E12EA9" w:rsidRPr="00C52E03">
              <w:rPr>
                <w:rFonts w:ascii="Times New Roman" w:hAnsi="Times New Roman" w:cs="Times New Roman"/>
                <w:bCs/>
              </w:rPr>
              <w:t>*</w:t>
            </w:r>
          </w:p>
        </w:tc>
        <w:tc>
          <w:tcPr>
            <w:tcW w:w="7994" w:type="dxa"/>
          </w:tcPr>
          <w:p w14:paraId="0F275C97" w14:textId="77777777" w:rsidR="00491234" w:rsidRPr="00010DDE" w:rsidRDefault="00491234" w:rsidP="00491234">
            <w:pPr>
              <w:pStyle w:val="paragraph"/>
              <w:spacing w:before="0" w:beforeAutospacing="0" w:after="0" w:afterAutospacing="0"/>
              <w:textAlignment w:val="baseline"/>
              <w:rPr>
                <w:rStyle w:val="contentcontrolboundarysink"/>
                <w:sz w:val="22"/>
                <w:szCs w:val="22"/>
              </w:rPr>
            </w:pPr>
            <w:r w:rsidRPr="00010DDE">
              <w:rPr>
                <w:rStyle w:val="normaltextrun"/>
                <w:rFonts w:ascii="Segoe UI Symbol" w:eastAsia="Segoe UI Symbol" w:hAnsi="Segoe UI Symbol" w:cs="Segoe UI Symbol"/>
                <w:sz w:val="22"/>
                <w:szCs w:val="22"/>
              </w:rPr>
              <w:t>☒</w:t>
            </w:r>
            <w:r w:rsidRPr="00010DDE">
              <w:rPr>
                <w:rStyle w:val="contentcontrolboundarysink"/>
                <w:sz w:val="22"/>
                <w:szCs w:val="22"/>
              </w:rPr>
              <w:t xml:space="preserve"> 2021–2027 m. ES fondų investicijų programa </w:t>
            </w:r>
          </w:p>
          <w:p w14:paraId="341D071A" w14:textId="59A44CE9" w:rsidR="004C40E8" w:rsidRPr="00491234" w:rsidRDefault="004C40E8" w:rsidP="004C40E8">
            <w:pPr>
              <w:rPr>
                <w:rFonts w:ascii="Times New Roman" w:hAnsi="Times New Roman" w:cs="Times New Roman"/>
              </w:rPr>
            </w:pPr>
          </w:p>
        </w:tc>
      </w:tr>
      <w:tr w:rsidR="00F025E7" w:rsidRPr="00765A77" w14:paraId="04B710E6" w14:textId="77777777" w:rsidTr="58EF9C10">
        <w:trPr>
          <w:trHeight w:val="718"/>
        </w:trPr>
        <w:tc>
          <w:tcPr>
            <w:tcW w:w="1818" w:type="dxa"/>
          </w:tcPr>
          <w:p w14:paraId="48C612D9" w14:textId="073CE792" w:rsidR="00F025E7" w:rsidRPr="00765A77" w:rsidRDefault="00F025E7" w:rsidP="00F025E7">
            <w:pPr>
              <w:rPr>
                <w:rFonts w:ascii="Times New Roman" w:hAnsi="Times New Roman" w:cs="Times New Roman"/>
                <w:b/>
              </w:rPr>
            </w:pPr>
            <w:r w:rsidRPr="00765A77">
              <w:rPr>
                <w:rFonts w:ascii="Times New Roman" w:hAnsi="Times New Roman" w:cs="Times New Roman"/>
                <w:b/>
                <w:bCs/>
              </w:rPr>
              <w:t>Finansavimo forma</w:t>
            </w:r>
            <w:r w:rsidR="005728CB" w:rsidRPr="008421AC">
              <w:rPr>
                <w:rFonts w:ascii="Times New Roman" w:hAnsi="Times New Roman" w:cs="Times New Roman"/>
              </w:rPr>
              <w:t xml:space="preserve"> *</w:t>
            </w:r>
          </w:p>
        </w:tc>
        <w:tc>
          <w:tcPr>
            <w:tcW w:w="7994" w:type="dxa"/>
          </w:tcPr>
          <w:p w14:paraId="71CDF183" w14:textId="3AFE64F8" w:rsidR="00F025E7" w:rsidRPr="00491234" w:rsidRDefault="00491234" w:rsidP="00F025E7">
            <w:pPr>
              <w:pStyle w:val="paragraph"/>
              <w:spacing w:before="0" w:beforeAutospacing="0" w:after="0" w:afterAutospacing="0"/>
              <w:textAlignment w:val="baseline"/>
              <w:rPr>
                <w:rStyle w:val="normaltextrun"/>
                <w:i/>
                <w:iCs/>
                <w:sz w:val="22"/>
                <w:szCs w:val="22"/>
              </w:rPr>
            </w:pPr>
            <w:r>
              <w:t>Dotacija</w:t>
            </w:r>
          </w:p>
        </w:tc>
      </w:tr>
      <w:tr w:rsidR="00AE5A72" w:rsidRPr="00765A77" w14:paraId="7A76BB9C" w14:textId="77777777" w:rsidTr="58EF9C10">
        <w:trPr>
          <w:trHeight w:val="718"/>
        </w:trPr>
        <w:tc>
          <w:tcPr>
            <w:tcW w:w="1818" w:type="dxa"/>
          </w:tcPr>
          <w:p w14:paraId="229AF4E0" w14:textId="754F56A9" w:rsidR="00AE5A72" w:rsidRPr="00765A77" w:rsidRDefault="003D7E4D" w:rsidP="00F025E7">
            <w:pPr>
              <w:rPr>
                <w:rFonts w:ascii="Times New Roman" w:hAnsi="Times New Roman" w:cs="Times New Roman"/>
                <w:b/>
                <w:bCs/>
              </w:rPr>
            </w:pPr>
            <w:r>
              <w:rPr>
                <w:rFonts w:ascii="Times New Roman" w:hAnsi="Times New Roman" w:cs="Times New Roman"/>
                <w:b/>
                <w:bCs/>
              </w:rPr>
              <w:t>Kvietimo</w:t>
            </w:r>
            <w:r w:rsidR="00AE5A72">
              <w:rPr>
                <w:rFonts w:ascii="Times New Roman" w:hAnsi="Times New Roman" w:cs="Times New Roman"/>
                <w:b/>
                <w:bCs/>
              </w:rPr>
              <w:t xml:space="preserve"> finansavimo suma</w:t>
            </w:r>
            <w:r w:rsidRPr="008421AC">
              <w:rPr>
                <w:rFonts w:ascii="Times New Roman" w:hAnsi="Times New Roman" w:cs="Times New Roman"/>
              </w:rPr>
              <w:t xml:space="preserve"> *</w:t>
            </w:r>
          </w:p>
        </w:tc>
        <w:tc>
          <w:tcPr>
            <w:tcW w:w="7994" w:type="dxa"/>
          </w:tcPr>
          <w:p w14:paraId="2DB100C1" w14:textId="14D71966" w:rsidR="00CC7B7E" w:rsidRPr="00491234" w:rsidRDefault="43BF624E" w:rsidP="58EF9C10">
            <w:pPr>
              <w:pStyle w:val="paragraph"/>
              <w:spacing w:before="0" w:beforeAutospacing="0" w:after="0" w:afterAutospacing="0"/>
              <w:textAlignment w:val="baseline"/>
              <w:rPr>
                <w:sz w:val="22"/>
                <w:szCs w:val="22"/>
              </w:rPr>
            </w:pPr>
            <w:r w:rsidRPr="58EF9C10">
              <w:rPr>
                <w:sz w:val="22"/>
                <w:szCs w:val="22"/>
              </w:rPr>
              <w:t>4</w:t>
            </w:r>
            <w:r w:rsidR="0074640D" w:rsidRPr="58EF9C10">
              <w:rPr>
                <w:sz w:val="22"/>
                <w:szCs w:val="22"/>
              </w:rPr>
              <w:t> 000 000</w:t>
            </w:r>
          </w:p>
        </w:tc>
      </w:tr>
    </w:tbl>
    <w:p w14:paraId="163E788C" w14:textId="77777777" w:rsidR="00BF4FBA" w:rsidRDefault="00BF4FBA" w:rsidP="008421AC">
      <w:pPr>
        <w:rPr>
          <w:rFonts w:ascii="Times New Roman" w:eastAsiaTheme="majorEastAsia" w:hAnsi="Times New Roman" w:cs="Times New Roman"/>
          <w:b/>
          <w:bCs/>
        </w:rPr>
      </w:pPr>
    </w:p>
    <w:p w14:paraId="29D4460E" w14:textId="0FCA8E5A" w:rsidR="00FC71C6" w:rsidRPr="008421AC" w:rsidRDefault="00FC71C6" w:rsidP="008421AC">
      <w:pPr>
        <w:rPr>
          <w:rFonts w:ascii="Times New Roman" w:eastAsiaTheme="majorEastAsia" w:hAnsi="Times New Roman" w:cs="Times New Roman"/>
          <w:color w:val="1F4D78" w:themeColor="accent1" w:themeShade="7F"/>
          <w:sz w:val="24"/>
          <w:szCs w:val="24"/>
        </w:rPr>
      </w:pPr>
      <w:r w:rsidRPr="008421AC">
        <w:rPr>
          <w:rFonts w:ascii="Times New Roman" w:eastAsiaTheme="majorEastAsia" w:hAnsi="Times New Roman" w:cs="Times New Roman"/>
          <w:b/>
          <w:bCs/>
        </w:rPr>
        <w:t>JP veikla</w:t>
      </w:r>
      <w:r w:rsidR="002A00A1" w:rsidRPr="008421AC">
        <w:rPr>
          <w:rFonts w:ascii="Times New Roman" w:eastAsiaTheme="majorEastAsia" w:hAnsi="Times New Roman" w:cs="Times New Roman"/>
          <w:b/>
          <w:bCs/>
        </w:rPr>
        <w:t xml:space="preserve"> </w:t>
      </w:r>
    </w:p>
    <w:tbl>
      <w:tblPr>
        <w:tblStyle w:val="TableGrid"/>
        <w:tblW w:w="9812" w:type="dxa"/>
        <w:tblLayout w:type="fixed"/>
        <w:tblLook w:val="04A0" w:firstRow="1" w:lastRow="0" w:firstColumn="1" w:lastColumn="0" w:noHBand="0" w:noVBand="1"/>
      </w:tblPr>
      <w:tblGrid>
        <w:gridCol w:w="1818"/>
        <w:gridCol w:w="7994"/>
      </w:tblGrid>
      <w:tr w:rsidR="00FE74BE" w:rsidRPr="00765A77" w14:paraId="053E527A" w14:textId="77777777" w:rsidTr="58EF9C10">
        <w:trPr>
          <w:trHeight w:val="349"/>
        </w:trPr>
        <w:tc>
          <w:tcPr>
            <w:tcW w:w="1818" w:type="dxa"/>
            <w:shd w:val="clear" w:color="auto" w:fill="DEEAF6" w:themeFill="accent1" w:themeFillTint="33"/>
          </w:tcPr>
          <w:p w14:paraId="4706CFC6" w14:textId="55CF91B2"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6B5DB6E5" w14:textId="17154484" w:rsidR="00FE74BE" w:rsidRPr="00765A77" w:rsidRDefault="00FE74BE" w:rsidP="00FE74BE">
            <w:pPr>
              <w:spacing w:after="120"/>
              <w:ind w:left="-57" w:right="-57"/>
              <w:rPr>
                <w:rFonts w:ascii="Times New Roman" w:hAnsi="Times New Roman" w:cs="Times New Roman"/>
                <w:i/>
                <w:iCs/>
                <w:highlight w:val="yellow"/>
              </w:rPr>
            </w:pPr>
            <w:r w:rsidRPr="00765A77">
              <w:rPr>
                <w:rFonts w:ascii="Times New Roman" w:hAnsi="Times New Roman" w:cs="Times New Roman"/>
                <w:b/>
                <w:bCs/>
              </w:rPr>
              <w:t>Lauko aprašymas</w:t>
            </w:r>
          </w:p>
        </w:tc>
      </w:tr>
      <w:tr w:rsidR="00FE74BE" w:rsidRPr="00765A77" w14:paraId="56578652" w14:textId="77777777" w:rsidTr="58EF9C10">
        <w:trPr>
          <w:trHeight w:val="349"/>
        </w:trPr>
        <w:tc>
          <w:tcPr>
            <w:tcW w:w="1818" w:type="dxa"/>
          </w:tcPr>
          <w:p w14:paraId="64FE907D" w14:textId="58664F08"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Nebevykdoma</w:t>
            </w:r>
          </w:p>
        </w:tc>
        <w:tc>
          <w:tcPr>
            <w:tcW w:w="7994" w:type="dxa"/>
          </w:tcPr>
          <w:p w14:paraId="14FA0326" w14:textId="68C3B948" w:rsidR="00FE74BE" w:rsidRPr="00765A77" w:rsidRDefault="00FE74BE" w:rsidP="00FE74BE">
            <w:pPr>
              <w:spacing w:after="120"/>
              <w:ind w:left="-57" w:right="-57"/>
              <w:rPr>
                <w:rFonts w:ascii="Times New Roman" w:hAnsi="Times New Roman" w:cs="Times New Roman"/>
                <w:i/>
                <w:iCs/>
              </w:rPr>
            </w:pPr>
          </w:p>
        </w:tc>
      </w:tr>
      <w:tr w:rsidR="00FE74BE" w:rsidRPr="00765A77" w14:paraId="2326AD16" w14:textId="77777777" w:rsidTr="58EF9C10">
        <w:trPr>
          <w:trHeight w:val="349"/>
        </w:trPr>
        <w:tc>
          <w:tcPr>
            <w:tcW w:w="1818" w:type="dxa"/>
          </w:tcPr>
          <w:p w14:paraId="6E80565E" w14:textId="52658827" w:rsidR="00FE74BE" w:rsidRPr="00765A77" w:rsidRDefault="00FE74BE" w:rsidP="00FE74BE">
            <w:pPr>
              <w:rPr>
                <w:rFonts w:ascii="Times New Roman" w:hAnsi="Times New Roman" w:cs="Times New Roman"/>
                <w:b/>
                <w:highlight w:val="yellow"/>
              </w:rPr>
            </w:pPr>
            <w:r w:rsidRPr="00765A77">
              <w:rPr>
                <w:rFonts w:ascii="Times New Roman" w:hAnsi="Times New Roman" w:cs="Times New Roman"/>
                <w:b/>
                <w:bCs/>
              </w:rPr>
              <w:lastRenderedPageBreak/>
              <w:t>Veiklos numeris</w:t>
            </w:r>
          </w:p>
        </w:tc>
        <w:tc>
          <w:tcPr>
            <w:tcW w:w="7994" w:type="dxa"/>
          </w:tcPr>
          <w:p w14:paraId="4C7E44EA" w14:textId="493E0E14" w:rsidR="00FE74BE" w:rsidRPr="00491234" w:rsidRDefault="000A53A8" w:rsidP="008421AC">
            <w:pPr>
              <w:spacing w:after="120"/>
              <w:ind w:left="-58" w:right="-58"/>
              <w:rPr>
                <w:rFonts w:ascii="Times New Roman" w:hAnsi="Times New Roman" w:cs="Times New Roman"/>
              </w:rPr>
            </w:pPr>
            <w:r>
              <w:rPr>
                <w:rFonts w:ascii="Times New Roman" w:hAnsi="Times New Roman" w:cs="Times New Roman"/>
              </w:rPr>
              <w:t>7</w:t>
            </w:r>
          </w:p>
        </w:tc>
      </w:tr>
      <w:tr w:rsidR="00FE74BE" w:rsidRPr="00765A77" w14:paraId="3D86645D" w14:textId="77777777" w:rsidTr="58EF9C10">
        <w:trPr>
          <w:trHeight w:val="718"/>
        </w:trPr>
        <w:tc>
          <w:tcPr>
            <w:tcW w:w="1818" w:type="dxa"/>
          </w:tcPr>
          <w:p w14:paraId="5D6D8BC1" w14:textId="754757F9" w:rsidR="00FE74BE" w:rsidRPr="00765A77" w:rsidRDefault="00FE74BE" w:rsidP="005E21FF">
            <w:pPr>
              <w:ind w:right="-57"/>
              <w:rPr>
                <w:rFonts w:ascii="Times New Roman" w:hAnsi="Times New Roman" w:cs="Times New Roman"/>
                <w:b/>
                <w:bCs/>
              </w:rPr>
            </w:pPr>
            <w:r w:rsidRPr="00765A77">
              <w:rPr>
                <w:rFonts w:ascii="Times New Roman" w:hAnsi="Times New Roman" w:cs="Times New Roman"/>
                <w:b/>
                <w:bCs/>
              </w:rPr>
              <w:t>Veiklos pavadinimas</w:t>
            </w:r>
          </w:p>
          <w:p w14:paraId="1DCAE3EF" w14:textId="4E97603A" w:rsidR="00FE74BE" w:rsidRPr="00765A77" w:rsidRDefault="00FE74BE" w:rsidP="00FE74BE">
            <w:pPr>
              <w:rPr>
                <w:rFonts w:ascii="Times New Roman" w:hAnsi="Times New Roman" w:cs="Times New Roman"/>
                <w:b/>
              </w:rPr>
            </w:pPr>
          </w:p>
        </w:tc>
        <w:tc>
          <w:tcPr>
            <w:tcW w:w="7994" w:type="dxa"/>
          </w:tcPr>
          <w:p w14:paraId="0B97117B" w14:textId="0CA10F97" w:rsidR="00FE74BE" w:rsidRPr="00491234" w:rsidRDefault="000A53A8" w:rsidP="008421AC">
            <w:pPr>
              <w:spacing w:after="120"/>
              <w:rPr>
                <w:rFonts w:ascii="Times New Roman" w:hAnsi="Times New Roman" w:cs="Times New Roman"/>
                <w:color w:val="808080" w:themeColor="background1" w:themeShade="80"/>
              </w:rPr>
            </w:pPr>
            <w:r w:rsidRPr="000A53A8">
              <w:rPr>
                <w:rFonts w:ascii="Times New Roman" w:hAnsi="Times New Roman" w:cs="Times New Roman"/>
                <w:color w:val="000000" w:themeColor="text1"/>
              </w:rPr>
              <w:t>Iškastinį kurą naudojančių katilų keitimas į efektyvesnes, AEI naudojančias šilumos gamybos technologijas, individualiuose namuose, neprijungtuose prie CŠT visoje Lietuvoje</w:t>
            </w:r>
          </w:p>
        </w:tc>
      </w:tr>
      <w:tr w:rsidR="00FE74BE" w:rsidRPr="00765A77" w14:paraId="47CC78C9" w14:textId="77777777" w:rsidTr="58EF9C10">
        <w:trPr>
          <w:trHeight w:val="718"/>
        </w:trPr>
        <w:tc>
          <w:tcPr>
            <w:tcW w:w="1818" w:type="dxa"/>
          </w:tcPr>
          <w:p w14:paraId="67C524F7" w14:textId="62AB10B6" w:rsidR="00FE74BE" w:rsidRPr="00765A77" w:rsidRDefault="6C763C92" w:rsidP="0AB2B071">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numeris</w:t>
            </w:r>
            <w:r w:rsidR="00107340" w:rsidRPr="0AB2B071">
              <w:rPr>
                <w:rFonts w:ascii="Times New Roman" w:hAnsi="Times New Roman" w:cs="Times New Roman"/>
              </w:rPr>
              <w:t xml:space="preserve"> *</w:t>
            </w:r>
          </w:p>
        </w:tc>
        <w:tc>
          <w:tcPr>
            <w:tcW w:w="7994" w:type="dxa"/>
          </w:tcPr>
          <w:p w14:paraId="11280820" w14:textId="19DC79F9" w:rsidR="00B36454" w:rsidRPr="004F11CB" w:rsidRDefault="000A53A8" w:rsidP="000A53A8">
            <w:pPr>
              <w:rPr>
                <w:rFonts w:ascii="Times New Roman" w:hAnsi="Times New Roman" w:cs="Times New Roman"/>
                <w:color w:val="000000" w:themeColor="text1"/>
              </w:rPr>
            </w:pPr>
            <w:r w:rsidRPr="000A53A8">
              <w:rPr>
                <w:rFonts w:ascii="Times New Roman" w:hAnsi="Times New Roman" w:cs="Times New Roman"/>
                <w:color w:val="000000" w:themeColor="text1"/>
              </w:rPr>
              <w:t>03-001-06-05-01-09-01</w:t>
            </w:r>
          </w:p>
        </w:tc>
      </w:tr>
      <w:tr w:rsidR="00C26F85" w:rsidRPr="00765A77" w14:paraId="7D436EA8" w14:textId="77777777" w:rsidTr="58EF9C10">
        <w:trPr>
          <w:trHeight w:val="718"/>
        </w:trPr>
        <w:tc>
          <w:tcPr>
            <w:tcW w:w="1818" w:type="dxa"/>
          </w:tcPr>
          <w:p w14:paraId="5706AE2F" w14:textId="558CA82F" w:rsidR="00C26F85" w:rsidRPr="00765A77" w:rsidRDefault="7199E22E" w:rsidP="0AB2B071">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pavadinimas</w:t>
            </w:r>
            <w:r w:rsidR="00107340" w:rsidRPr="0AB2B071">
              <w:rPr>
                <w:rFonts w:ascii="Times New Roman" w:hAnsi="Times New Roman" w:cs="Times New Roman"/>
              </w:rPr>
              <w:t xml:space="preserve"> *</w:t>
            </w:r>
          </w:p>
        </w:tc>
        <w:tc>
          <w:tcPr>
            <w:tcW w:w="7994" w:type="dxa"/>
          </w:tcPr>
          <w:p w14:paraId="365530F1" w14:textId="163E848C" w:rsidR="00B36454" w:rsidRPr="004F11CB" w:rsidRDefault="000A53A8" w:rsidP="000A53A8">
            <w:pPr>
              <w:ind w:left="-58" w:right="-58"/>
              <w:rPr>
                <w:rFonts w:ascii="Times New Roman" w:hAnsi="Times New Roman" w:cs="Times New Roman"/>
              </w:rPr>
            </w:pPr>
            <w:r w:rsidRPr="000A53A8">
              <w:rPr>
                <w:rFonts w:ascii="Times New Roman" w:hAnsi="Times New Roman" w:cs="Times New Roman"/>
              </w:rPr>
              <w:t>Iškastinį kur</w:t>
            </w:r>
            <w:r>
              <w:rPr>
                <w:rFonts w:ascii="Times New Roman" w:hAnsi="Times New Roman" w:cs="Times New Roman"/>
              </w:rPr>
              <w:t xml:space="preserve">ą </w:t>
            </w:r>
            <w:r w:rsidRPr="000A53A8">
              <w:rPr>
                <w:rFonts w:ascii="Times New Roman" w:hAnsi="Times New Roman" w:cs="Times New Roman"/>
              </w:rPr>
              <w:t>naudojančių</w:t>
            </w:r>
            <w:r>
              <w:rPr>
                <w:rFonts w:ascii="Times New Roman" w:hAnsi="Times New Roman" w:cs="Times New Roman"/>
              </w:rPr>
              <w:t xml:space="preserve"> </w:t>
            </w:r>
            <w:r w:rsidRPr="000A53A8">
              <w:rPr>
                <w:rFonts w:ascii="Times New Roman" w:hAnsi="Times New Roman" w:cs="Times New Roman"/>
              </w:rPr>
              <w:t>katilų keitimas</w:t>
            </w:r>
            <w:r>
              <w:rPr>
                <w:rFonts w:ascii="Times New Roman" w:hAnsi="Times New Roman" w:cs="Times New Roman"/>
              </w:rPr>
              <w:t xml:space="preserve"> </w:t>
            </w:r>
            <w:r w:rsidRPr="000A53A8">
              <w:rPr>
                <w:rFonts w:ascii="Times New Roman" w:hAnsi="Times New Roman" w:cs="Times New Roman"/>
              </w:rPr>
              <w:t>į efektyvesnes,</w:t>
            </w:r>
            <w:r>
              <w:rPr>
                <w:rFonts w:ascii="Times New Roman" w:hAnsi="Times New Roman" w:cs="Times New Roman"/>
              </w:rPr>
              <w:t xml:space="preserve"> </w:t>
            </w:r>
            <w:r w:rsidRPr="000A53A8">
              <w:rPr>
                <w:rFonts w:ascii="Times New Roman" w:hAnsi="Times New Roman" w:cs="Times New Roman"/>
              </w:rPr>
              <w:t>AEI</w:t>
            </w:r>
            <w:r>
              <w:rPr>
                <w:rFonts w:ascii="Times New Roman" w:hAnsi="Times New Roman" w:cs="Times New Roman"/>
              </w:rPr>
              <w:t xml:space="preserve"> </w:t>
            </w:r>
            <w:r w:rsidRPr="000A53A8">
              <w:rPr>
                <w:rFonts w:ascii="Times New Roman" w:hAnsi="Times New Roman" w:cs="Times New Roman"/>
              </w:rPr>
              <w:t>naudojančias</w:t>
            </w:r>
            <w:r>
              <w:rPr>
                <w:rFonts w:ascii="Times New Roman" w:hAnsi="Times New Roman" w:cs="Times New Roman"/>
              </w:rPr>
              <w:t xml:space="preserve"> </w:t>
            </w:r>
            <w:r w:rsidRPr="000A53A8">
              <w:rPr>
                <w:rFonts w:ascii="Times New Roman" w:hAnsi="Times New Roman" w:cs="Times New Roman"/>
              </w:rPr>
              <w:t>šilumos</w:t>
            </w:r>
            <w:r>
              <w:rPr>
                <w:rFonts w:ascii="Times New Roman" w:hAnsi="Times New Roman" w:cs="Times New Roman"/>
              </w:rPr>
              <w:t xml:space="preserve"> </w:t>
            </w:r>
            <w:r w:rsidRPr="000A53A8">
              <w:rPr>
                <w:rFonts w:ascii="Times New Roman" w:hAnsi="Times New Roman" w:cs="Times New Roman"/>
              </w:rPr>
              <w:t>gamybos</w:t>
            </w:r>
            <w:r>
              <w:rPr>
                <w:rFonts w:ascii="Times New Roman" w:hAnsi="Times New Roman" w:cs="Times New Roman"/>
              </w:rPr>
              <w:t xml:space="preserve"> </w:t>
            </w:r>
            <w:r w:rsidRPr="000A53A8">
              <w:rPr>
                <w:rFonts w:ascii="Times New Roman" w:hAnsi="Times New Roman" w:cs="Times New Roman"/>
              </w:rPr>
              <w:t>technologijas,</w:t>
            </w:r>
            <w:r>
              <w:rPr>
                <w:rFonts w:ascii="Times New Roman" w:hAnsi="Times New Roman" w:cs="Times New Roman"/>
              </w:rPr>
              <w:t xml:space="preserve"> </w:t>
            </w:r>
            <w:r w:rsidRPr="000A53A8">
              <w:rPr>
                <w:rFonts w:ascii="Times New Roman" w:hAnsi="Times New Roman" w:cs="Times New Roman"/>
              </w:rPr>
              <w:t>individualiuose namuose,</w:t>
            </w:r>
            <w:r>
              <w:rPr>
                <w:rFonts w:ascii="Times New Roman" w:hAnsi="Times New Roman" w:cs="Times New Roman"/>
              </w:rPr>
              <w:t xml:space="preserve"> </w:t>
            </w:r>
            <w:r w:rsidRPr="000A53A8">
              <w:rPr>
                <w:rFonts w:ascii="Times New Roman" w:hAnsi="Times New Roman" w:cs="Times New Roman"/>
              </w:rPr>
              <w:t>neprijungtuose</w:t>
            </w:r>
            <w:r>
              <w:rPr>
                <w:rFonts w:ascii="Times New Roman" w:hAnsi="Times New Roman" w:cs="Times New Roman"/>
              </w:rPr>
              <w:t xml:space="preserve"> </w:t>
            </w:r>
            <w:r w:rsidRPr="000A53A8">
              <w:rPr>
                <w:rFonts w:ascii="Times New Roman" w:hAnsi="Times New Roman" w:cs="Times New Roman"/>
              </w:rPr>
              <w:t>prie CŠT</w:t>
            </w:r>
            <w:r>
              <w:rPr>
                <w:rFonts w:ascii="Times New Roman" w:hAnsi="Times New Roman" w:cs="Times New Roman"/>
              </w:rPr>
              <w:t xml:space="preserve"> </w:t>
            </w:r>
            <w:r w:rsidRPr="000A53A8">
              <w:rPr>
                <w:rFonts w:ascii="Times New Roman" w:hAnsi="Times New Roman" w:cs="Times New Roman"/>
              </w:rPr>
              <w:t>visoje</w:t>
            </w:r>
            <w:r>
              <w:rPr>
                <w:rFonts w:ascii="Times New Roman" w:hAnsi="Times New Roman" w:cs="Times New Roman"/>
              </w:rPr>
              <w:t xml:space="preserve"> </w:t>
            </w:r>
            <w:r w:rsidRPr="000A53A8">
              <w:rPr>
                <w:rFonts w:ascii="Times New Roman" w:hAnsi="Times New Roman" w:cs="Times New Roman"/>
              </w:rPr>
              <w:t>Lietuvoje</w:t>
            </w:r>
          </w:p>
        </w:tc>
      </w:tr>
      <w:tr w:rsidR="00FE74BE" w:rsidRPr="00765A77" w14:paraId="5127A191" w14:textId="77777777" w:rsidTr="58EF9C10">
        <w:trPr>
          <w:trHeight w:val="718"/>
        </w:trPr>
        <w:tc>
          <w:tcPr>
            <w:tcW w:w="1818" w:type="dxa"/>
          </w:tcPr>
          <w:p w14:paraId="3198C34F" w14:textId="3E2C3330" w:rsidR="00FE74BE" w:rsidRPr="00765A77" w:rsidRDefault="56FF3204" w:rsidP="00FE74BE">
            <w:pPr>
              <w:rPr>
                <w:rFonts w:ascii="Times New Roman" w:hAnsi="Times New Roman" w:cs="Times New Roman"/>
                <w:b/>
                <w:bCs/>
              </w:rPr>
            </w:pPr>
            <w:r w:rsidRPr="4466F332">
              <w:rPr>
                <w:rFonts w:ascii="Times New Roman" w:hAnsi="Times New Roman" w:cs="Times New Roman"/>
                <w:b/>
                <w:bCs/>
              </w:rPr>
              <w:t>Regionas</w:t>
            </w:r>
            <w:r w:rsidR="13A9C05E" w:rsidRPr="4466F332">
              <w:rPr>
                <w:rFonts w:ascii="Times New Roman" w:hAnsi="Times New Roman" w:cs="Times New Roman"/>
                <w:b/>
                <w:bCs/>
              </w:rPr>
              <w:t xml:space="preserve"> </w:t>
            </w:r>
            <w:r w:rsidR="5ACD6369" w:rsidRPr="008421AC">
              <w:rPr>
                <w:rFonts w:ascii="Times New Roman" w:hAnsi="Times New Roman" w:cs="Times New Roman"/>
              </w:rPr>
              <w:t>*</w:t>
            </w:r>
          </w:p>
        </w:tc>
        <w:tc>
          <w:tcPr>
            <w:tcW w:w="7994" w:type="dxa"/>
          </w:tcPr>
          <w:p w14:paraId="36AE452A" w14:textId="2F9F8486" w:rsidR="00491234" w:rsidRPr="00010DDE" w:rsidRDefault="000032A4" w:rsidP="00491234">
            <w:pPr>
              <w:rPr>
                <w:rFonts w:ascii="Times New Roman" w:eastAsia="Times New Roman" w:hAnsi="Times New Roman" w:cs="Times New Roman"/>
              </w:rPr>
            </w:pPr>
            <w:r>
              <w:rPr>
                <w:rStyle w:val="normaltextrun"/>
                <w:rFonts w:ascii="Times New Roman" w:eastAsia="Times New Roman" w:hAnsi="Times New Roman" w:cs="Times New Roman"/>
              </w:rPr>
              <w:t>Netaikoma</w:t>
            </w:r>
          </w:p>
          <w:p w14:paraId="4C897A5A" w14:textId="0F0B1195" w:rsidR="00FE74BE" w:rsidRPr="008421AC" w:rsidRDefault="00FE74BE" w:rsidP="008421AC">
            <w:pPr>
              <w:ind w:left="-57" w:right="-57"/>
              <w:rPr>
                <w:rFonts w:ascii="Times New Roman" w:hAnsi="Times New Roman" w:cs="Times New Roman"/>
                <w:i/>
                <w:iCs/>
              </w:rPr>
            </w:pPr>
          </w:p>
        </w:tc>
      </w:tr>
      <w:tr w:rsidR="00FE74BE" w:rsidRPr="00765A77" w14:paraId="4F8DFF64" w14:textId="77777777" w:rsidTr="58EF9C10">
        <w:trPr>
          <w:trHeight w:val="718"/>
        </w:trPr>
        <w:tc>
          <w:tcPr>
            <w:tcW w:w="1818" w:type="dxa"/>
          </w:tcPr>
          <w:p w14:paraId="373C9EB1" w14:textId="1BF1C213"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TPF apskritis</w:t>
            </w:r>
            <w:r w:rsidRPr="00765A77" w:rsidDel="00937D7C">
              <w:rPr>
                <w:rFonts w:ascii="Times New Roman" w:hAnsi="Times New Roman" w:cs="Times New Roman"/>
                <w:b/>
                <w:bCs/>
              </w:rPr>
              <w:t xml:space="preserve"> </w:t>
            </w:r>
          </w:p>
        </w:tc>
        <w:tc>
          <w:tcPr>
            <w:tcW w:w="7994" w:type="dxa"/>
          </w:tcPr>
          <w:p w14:paraId="2BA0B6B5" w14:textId="7B1A5A48" w:rsidR="00306CE2" w:rsidRPr="00491234" w:rsidRDefault="00491234" w:rsidP="00E66517">
            <w:pPr>
              <w:rPr>
                <w:rFonts w:ascii="Times New Roman" w:hAnsi="Times New Roman" w:cs="Times New Roman"/>
              </w:rPr>
            </w:pPr>
            <w:r w:rsidRPr="00491234">
              <w:rPr>
                <w:rFonts w:ascii="Times New Roman" w:hAnsi="Times New Roman" w:cs="Times New Roman"/>
              </w:rPr>
              <w:t>Netaikoma</w:t>
            </w:r>
          </w:p>
        </w:tc>
      </w:tr>
      <w:tr w:rsidR="00FE74BE" w:rsidRPr="00765A77" w14:paraId="3BD70A6D" w14:textId="77777777" w:rsidTr="58EF9C10">
        <w:trPr>
          <w:trHeight w:val="718"/>
        </w:trPr>
        <w:tc>
          <w:tcPr>
            <w:tcW w:w="1818" w:type="dxa"/>
          </w:tcPr>
          <w:p w14:paraId="0367C54A" w14:textId="15D62DDA"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Finansuojama JP projektų veikla</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3F0848A0" w14:textId="20B09B60" w:rsidR="00FE74BE" w:rsidRPr="00491234" w:rsidRDefault="4BF9B1FD" w:rsidP="5D36CB3F">
            <w:pPr>
              <w:jc w:val="both"/>
              <w:rPr>
                <w:rFonts w:ascii="Times New Roman" w:hAnsi="Times New Roman" w:cs="Times New Roman"/>
                <w:highlight w:val="yellow"/>
              </w:rPr>
            </w:pPr>
            <w:r w:rsidRPr="5D36CB3F">
              <w:rPr>
                <w:rFonts w:ascii="Times New Roman" w:hAnsi="Times New Roman" w:cs="Times New Roman"/>
              </w:rPr>
              <w:t xml:space="preserve">Iškastinį kurą naudojančių katilų keitimas į efektyvesnes, atsinaujinančius energijos išteklius (toliau – AEI) naudojančias šilumos gamybos technologijas, nekilnojamojo turto objektuose, neprijungtuose prie centralizuoto šilumos tiekimo (toliau – CŠT) visoje Lietuvoje. </w:t>
            </w:r>
          </w:p>
        </w:tc>
      </w:tr>
      <w:tr w:rsidR="0028482D" w:rsidRPr="00765A77" w14:paraId="2C9DD2DB" w14:textId="77777777" w:rsidTr="58EF9C10">
        <w:trPr>
          <w:trHeight w:val="718"/>
        </w:trPr>
        <w:tc>
          <w:tcPr>
            <w:tcW w:w="1818" w:type="dxa"/>
          </w:tcPr>
          <w:p w14:paraId="7B166D93" w14:textId="304DE92D"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Galimi pareiškėjai</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26768A21" w14:textId="4F8F86B0" w:rsidR="0028482D" w:rsidRPr="00500164" w:rsidRDefault="0D0FB10C" w:rsidP="00E21DD1">
            <w:pPr>
              <w:jc w:val="both"/>
              <w:rPr>
                <w:rFonts w:ascii="Times New Roman" w:hAnsi="Times New Roman" w:cs="Times New Roman"/>
              </w:rPr>
            </w:pPr>
            <w:r w:rsidRPr="5D36CB3F">
              <w:rPr>
                <w:rFonts w:ascii="Times New Roman" w:hAnsi="Times New Roman" w:cs="Times New Roman"/>
              </w:rPr>
              <w:t>Fiziniai asmenys, Lietuvos Respublikoje nuosavybės teise valdantys nekilnojamo turto objektą</w:t>
            </w:r>
          </w:p>
        </w:tc>
      </w:tr>
      <w:tr w:rsidR="0028482D" w:rsidRPr="00765A77" w14:paraId="28334063" w14:textId="77777777" w:rsidTr="58EF9C10">
        <w:trPr>
          <w:trHeight w:val="349"/>
        </w:trPr>
        <w:tc>
          <w:tcPr>
            <w:tcW w:w="1818" w:type="dxa"/>
          </w:tcPr>
          <w:p w14:paraId="5F62BDC9" w14:textId="52F3465F"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Pareiškėjo tipas</w:t>
            </w:r>
            <w:r w:rsidR="00910CB9">
              <w:rPr>
                <w:rFonts w:ascii="Times New Roman" w:hAnsi="Times New Roman" w:cs="Times New Roman"/>
                <w:b/>
                <w:bCs/>
              </w:rPr>
              <w:t xml:space="preserve"> </w:t>
            </w:r>
            <w:r w:rsidR="00910CB9" w:rsidRPr="00E66517">
              <w:rPr>
                <w:rFonts w:ascii="Times New Roman" w:hAnsi="Times New Roman" w:cs="Times New Roman"/>
              </w:rPr>
              <w:t>*</w:t>
            </w:r>
          </w:p>
        </w:tc>
        <w:tc>
          <w:tcPr>
            <w:tcW w:w="7994" w:type="dxa"/>
          </w:tcPr>
          <w:p w14:paraId="6A17A574" w14:textId="1D1B26CF" w:rsidR="0028482D" w:rsidRPr="00500164" w:rsidRDefault="00000000" w:rsidP="00E66517">
            <w:pPr>
              <w:jc w:val="both"/>
              <w:rPr>
                <w:rFonts w:ascii="Times New Roman" w:hAnsi="Times New Roman" w:cs="Times New Roman"/>
                <w:i/>
                <w:iCs/>
              </w:rPr>
            </w:pPr>
            <w:sdt>
              <w:sdtPr>
                <w:rPr>
                  <w:rFonts w:ascii="Times New Roman" w:hAnsi="Times New Roman" w:cs="Times New Roman"/>
                  <w:lang w:eastAsia="lt-LT"/>
                </w:rPr>
                <w:id w:val="-539741572"/>
                <w14:checkbox>
                  <w14:checked w14:val="1"/>
                  <w14:checkedState w14:val="2612" w14:font="MS Gothic"/>
                  <w14:uncheckedState w14:val="2610" w14:font="MS Gothic"/>
                </w14:checkbox>
              </w:sdtPr>
              <w:sdtContent>
                <w:r w:rsidR="00500164" w:rsidRPr="00500164">
                  <w:rPr>
                    <w:rFonts w:ascii="Segoe UI Symbol" w:eastAsia="MS Gothic" w:hAnsi="Segoe UI Symbol" w:cs="Segoe UI Symbol"/>
                    <w:lang w:eastAsia="lt-LT"/>
                  </w:rPr>
                  <w:t>☒</w:t>
                </w:r>
              </w:sdtContent>
            </w:sdt>
            <w:r w:rsidR="00500164" w:rsidRPr="00500164">
              <w:rPr>
                <w:rFonts w:ascii="Times New Roman" w:eastAsia="Times New Roman" w:hAnsi="Times New Roman" w:cs="Times New Roman"/>
              </w:rPr>
              <w:t xml:space="preserve"> Privatus</w:t>
            </w:r>
          </w:p>
        </w:tc>
      </w:tr>
      <w:tr w:rsidR="0028482D" w:rsidRPr="00765A77" w14:paraId="49A5F95F" w14:textId="77777777" w:rsidTr="58EF9C10">
        <w:trPr>
          <w:trHeight w:val="259"/>
        </w:trPr>
        <w:tc>
          <w:tcPr>
            <w:tcW w:w="1818" w:type="dxa"/>
          </w:tcPr>
          <w:p w14:paraId="30122D79" w14:textId="29B2D0E5"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Didžiausia galima skirti finansavimo lėšų suma JP projek</w:t>
            </w:r>
            <w:r w:rsidR="00B65474" w:rsidRPr="00765A77">
              <w:rPr>
                <w:rFonts w:ascii="Times New Roman" w:hAnsi="Times New Roman" w:cs="Times New Roman"/>
                <w:b/>
                <w:bCs/>
              </w:rPr>
              <w:t>t</w:t>
            </w:r>
            <w:r w:rsidR="002F0075" w:rsidRPr="00E66517">
              <w:rPr>
                <w:rFonts w:ascii="Times New Roman" w:hAnsi="Times New Roman" w:cs="Times New Roman"/>
                <w:b/>
                <w:bCs/>
              </w:rPr>
              <w:t>ui</w:t>
            </w:r>
            <w:r w:rsidR="00B65474" w:rsidRPr="00765A77">
              <w:rPr>
                <w:rFonts w:ascii="Times New Roman" w:hAnsi="Times New Roman" w:cs="Times New Roman"/>
                <w:b/>
                <w:bCs/>
              </w:rPr>
              <w:t xml:space="preserve"> </w:t>
            </w:r>
            <w:r w:rsidRPr="00765A77">
              <w:rPr>
                <w:rFonts w:ascii="Times New Roman" w:hAnsi="Times New Roman" w:cs="Times New Roman"/>
                <w:b/>
                <w:bCs/>
              </w:rPr>
              <w:t>įgyvendinti, eurais</w:t>
            </w:r>
            <w:r w:rsidR="0051500D">
              <w:rPr>
                <w:rFonts w:ascii="Times New Roman" w:hAnsi="Times New Roman" w:cs="Times New Roman"/>
                <w:b/>
                <w:bCs/>
              </w:rPr>
              <w:t xml:space="preserve"> </w:t>
            </w:r>
            <w:r w:rsidR="0051500D" w:rsidRPr="00E66517">
              <w:rPr>
                <w:rFonts w:ascii="Times New Roman" w:hAnsi="Times New Roman" w:cs="Times New Roman"/>
              </w:rPr>
              <w:t>*</w:t>
            </w:r>
          </w:p>
        </w:tc>
        <w:tc>
          <w:tcPr>
            <w:tcW w:w="7994" w:type="dxa"/>
          </w:tcPr>
          <w:p w14:paraId="44674A9B" w14:textId="72F70FE7" w:rsidR="0028482D" w:rsidRPr="00765A77" w:rsidRDefault="00500164" w:rsidP="00500164">
            <w:pPr>
              <w:rPr>
                <w:rFonts w:ascii="Times New Roman" w:hAnsi="Times New Roman" w:cs="Times New Roman"/>
                <w:i/>
                <w:iCs/>
              </w:rPr>
            </w:pPr>
            <w:r>
              <w:rPr>
                <w:rFonts w:ascii="Times New Roman" w:hAnsi="Times New Roman" w:cs="Times New Roman"/>
                <w:i/>
                <w:iCs/>
              </w:rPr>
              <w:t>-</w:t>
            </w:r>
          </w:p>
        </w:tc>
      </w:tr>
      <w:tr w:rsidR="0028482D" w:rsidRPr="00765A77" w14:paraId="2427B8BF" w14:textId="77777777" w:rsidTr="58EF9C10">
        <w:trPr>
          <w:trHeight w:val="718"/>
        </w:trPr>
        <w:tc>
          <w:tcPr>
            <w:tcW w:w="1818" w:type="dxa"/>
          </w:tcPr>
          <w:p w14:paraId="08AF83E7" w14:textId="33AE2868"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Finansuojamoji dalis</w:t>
            </w:r>
            <w:r w:rsidR="0051500D">
              <w:rPr>
                <w:rFonts w:ascii="Times New Roman" w:eastAsia="Times New Roman" w:hAnsi="Times New Roman" w:cs="Times New Roman"/>
                <w:b/>
                <w:bCs/>
              </w:rPr>
              <w:t xml:space="preserve"> </w:t>
            </w:r>
            <w:r w:rsidR="0051500D" w:rsidRPr="00C52E03">
              <w:rPr>
                <w:rFonts w:ascii="Times New Roman" w:hAnsi="Times New Roman" w:cs="Times New Roman"/>
              </w:rPr>
              <w:t>*</w:t>
            </w:r>
          </w:p>
        </w:tc>
        <w:tc>
          <w:tcPr>
            <w:tcW w:w="7994" w:type="dxa"/>
          </w:tcPr>
          <w:p w14:paraId="5063EA7E" w14:textId="6D140112" w:rsidR="0028482D" w:rsidRPr="00765A77" w:rsidRDefault="00500164" w:rsidP="0028482D">
            <w:pPr>
              <w:jc w:val="both"/>
              <w:rPr>
                <w:rFonts w:ascii="Times New Roman" w:hAnsi="Times New Roman" w:cs="Times New Roman"/>
                <w:i/>
                <w:iCs/>
              </w:rPr>
            </w:pPr>
            <w:r w:rsidRPr="00010DDE">
              <w:rPr>
                <w:rStyle w:val="CommentReference"/>
                <w:rFonts w:ascii="Times New Roman" w:eastAsia="Times New Roman" w:hAnsi="Times New Roman" w:cs="Times New Roman"/>
                <w:sz w:val="22"/>
                <w:szCs w:val="22"/>
              </w:rPr>
              <w:t>Ne daugiau kaip 50 proc.</w:t>
            </w:r>
          </w:p>
        </w:tc>
      </w:tr>
      <w:tr w:rsidR="0028482D" w:rsidRPr="00765A77" w14:paraId="10100BD0" w14:textId="77777777" w:rsidTr="58EF9C10">
        <w:trPr>
          <w:trHeight w:val="718"/>
        </w:trPr>
        <w:tc>
          <w:tcPr>
            <w:tcW w:w="1818" w:type="dxa"/>
          </w:tcPr>
          <w:p w14:paraId="09AF2C42" w14:textId="1EAFC5EE"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Nuosavo įnašo dalis</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20419C25" w14:textId="32C4381D" w:rsidR="0028482D" w:rsidRPr="00500164" w:rsidRDefault="00500164" w:rsidP="00500164">
            <w:pPr>
              <w:rPr>
                <w:rFonts w:ascii="Times New Roman" w:eastAsia="Times New Roman" w:hAnsi="Times New Roman" w:cs="Times New Roman"/>
              </w:rPr>
            </w:pPr>
            <w:r w:rsidRPr="00010DDE">
              <w:rPr>
                <w:rStyle w:val="normaltextrun"/>
                <w:rFonts w:ascii="Times New Roman" w:eastAsia="Times New Roman" w:hAnsi="Times New Roman" w:cs="Times New Roman"/>
              </w:rPr>
              <w:t>Ne mažiau kaip 50 proc.  </w:t>
            </w:r>
          </w:p>
        </w:tc>
      </w:tr>
      <w:tr w:rsidR="004D6705" w:rsidRPr="00765A77" w14:paraId="0853CEB3" w14:textId="77777777" w:rsidTr="58EF9C10">
        <w:trPr>
          <w:trHeight w:val="718"/>
        </w:trPr>
        <w:tc>
          <w:tcPr>
            <w:tcW w:w="1818" w:type="dxa"/>
          </w:tcPr>
          <w:p w14:paraId="3A19AE50" w14:textId="2221040A" w:rsidR="004D6705" w:rsidRPr="00765A77" w:rsidRDefault="004D6705" w:rsidP="0028482D">
            <w:pPr>
              <w:rPr>
                <w:rFonts w:ascii="Times New Roman" w:eastAsia="Times New Roman" w:hAnsi="Times New Roman" w:cs="Times New Roman"/>
                <w:b/>
                <w:bCs/>
              </w:rPr>
            </w:pPr>
            <w:r w:rsidRPr="00765A77">
              <w:rPr>
                <w:rFonts w:ascii="Times New Roman" w:eastAsia="Times New Roman" w:hAnsi="Times New Roman" w:cs="Times New Roman"/>
                <w:b/>
                <w:bCs/>
              </w:rPr>
              <w:t>Projekto veiklų įgyvendinimui taikomi supaprastintai apmokamų išlaidų dydžiai</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3D6D7F8F" w14:textId="77777777" w:rsidR="00E96FFF" w:rsidRPr="00765A77" w:rsidRDefault="00E96FFF" w:rsidP="0028482D">
            <w:pPr>
              <w:rPr>
                <w:rFonts w:ascii="Times New Roman" w:eastAsia="Times New Roman" w:hAnsi="Times New Roman" w:cs="Times New Roman"/>
                <w:i/>
                <w:iCs/>
              </w:rPr>
            </w:pPr>
          </w:p>
          <w:tbl>
            <w:tblPr>
              <w:tblStyle w:val="TableGrid"/>
              <w:tblW w:w="0" w:type="auto"/>
              <w:tblLook w:val="04A0" w:firstRow="1" w:lastRow="0" w:firstColumn="1" w:lastColumn="0" w:noHBand="0" w:noVBand="1"/>
            </w:tblPr>
            <w:tblGrid>
              <w:gridCol w:w="1293"/>
              <w:gridCol w:w="1294"/>
              <w:gridCol w:w="1442"/>
              <w:gridCol w:w="1260"/>
              <w:gridCol w:w="1180"/>
              <w:gridCol w:w="1294"/>
            </w:tblGrid>
            <w:tr w:rsidR="0055571C" w:rsidRPr="00765A77" w14:paraId="5AD92164" w14:textId="77777777" w:rsidTr="58EF9C10">
              <w:tc>
                <w:tcPr>
                  <w:tcW w:w="1293" w:type="dxa"/>
                </w:tcPr>
                <w:p w14:paraId="4820050B" w14:textId="79759F8A"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Supaprastintai apmokamų išlaidų dydžio kodas</w:t>
                  </w:r>
                </w:p>
              </w:tc>
              <w:tc>
                <w:tcPr>
                  <w:tcW w:w="1294" w:type="dxa"/>
                </w:tcPr>
                <w:p w14:paraId="3076717C" w14:textId="77777777" w:rsidR="0055571C" w:rsidRPr="00E66517" w:rsidRDefault="0055571C" w:rsidP="0055571C">
                  <w:pPr>
                    <w:rPr>
                      <w:rFonts w:ascii="Times New Roman" w:hAnsi="Times New Roman" w:cs="Times New Roman"/>
                      <w:b/>
                      <w:bCs/>
                      <w:sz w:val="20"/>
                      <w:szCs w:val="20"/>
                    </w:rPr>
                  </w:pPr>
                  <w:r w:rsidRPr="00E66517">
                    <w:rPr>
                      <w:rFonts w:ascii="Times New Roman" w:hAnsi="Times New Roman" w:cs="Times New Roman"/>
                      <w:b/>
                      <w:bCs/>
                      <w:sz w:val="20"/>
                      <w:szCs w:val="20"/>
                    </w:rPr>
                    <w:t>Supaprastintai apmokamų išlaidų dydžio versija</w:t>
                  </w:r>
                </w:p>
                <w:p w14:paraId="0F6E58A2" w14:textId="77777777" w:rsidR="0055571C" w:rsidRPr="00E66517" w:rsidRDefault="0055571C" w:rsidP="0055571C">
                  <w:pPr>
                    <w:rPr>
                      <w:rFonts w:ascii="Times New Roman" w:eastAsia="Times New Roman" w:hAnsi="Times New Roman" w:cs="Times New Roman"/>
                      <w:i/>
                      <w:iCs/>
                      <w:sz w:val="20"/>
                      <w:szCs w:val="20"/>
                    </w:rPr>
                  </w:pPr>
                </w:p>
              </w:tc>
              <w:tc>
                <w:tcPr>
                  <w:tcW w:w="1442" w:type="dxa"/>
                </w:tcPr>
                <w:p w14:paraId="174AE5F8" w14:textId="4AEC81BB"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Supaprastintai apmokamų išlaidų dydžio  pavadinimas</w:t>
                  </w:r>
                  <w:r w:rsidRPr="00E66517">
                    <w:rPr>
                      <w:rFonts w:ascii="Times New Roman" w:hAnsi="Times New Roman" w:cs="Times New Roman"/>
                      <w:b/>
                      <w:bCs/>
                      <w:i/>
                      <w:iCs/>
                      <w:sz w:val="20"/>
                      <w:szCs w:val="20"/>
                    </w:rPr>
                    <w:t xml:space="preserve"> </w:t>
                  </w:r>
                </w:p>
              </w:tc>
              <w:tc>
                <w:tcPr>
                  <w:tcW w:w="1260" w:type="dxa"/>
                </w:tcPr>
                <w:p w14:paraId="2F650787" w14:textId="6E39BB0C"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Dydis</w:t>
                  </w:r>
                </w:p>
              </w:tc>
              <w:tc>
                <w:tcPr>
                  <w:tcW w:w="1180" w:type="dxa"/>
                </w:tcPr>
                <w:p w14:paraId="51DE94DE" w14:textId="37C9AC94"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Matavimo vienetas</w:t>
                  </w:r>
                </w:p>
              </w:tc>
              <w:tc>
                <w:tcPr>
                  <w:tcW w:w="1294" w:type="dxa"/>
                </w:tcPr>
                <w:p w14:paraId="6301E5C8" w14:textId="4EEE6EED"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Papildoma informacija</w:t>
                  </w:r>
                </w:p>
              </w:tc>
            </w:tr>
            <w:tr w:rsidR="00500164" w:rsidRPr="00765A77" w14:paraId="173CDFE5" w14:textId="77777777" w:rsidTr="58EF9C10">
              <w:tc>
                <w:tcPr>
                  <w:tcW w:w="1293" w:type="dxa"/>
                </w:tcPr>
                <w:p w14:paraId="7E65A506"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FĮ-14-02</w:t>
                  </w:r>
                  <w:r w:rsidRPr="00010DDE">
                    <w:rPr>
                      <w:rStyle w:val="eop"/>
                      <w:sz w:val="22"/>
                      <w:szCs w:val="22"/>
                    </w:rPr>
                    <w:t> </w:t>
                  </w:r>
                </w:p>
                <w:p w14:paraId="7D695F10" w14:textId="1C78C43E"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294" w:type="dxa"/>
                </w:tcPr>
                <w:p w14:paraId="600D2D5A"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03</w:t>
                  </w:r>
                  <w:r w:rsidRPr="00010DDE">
                    <w:rPr>
                      <w:rStyle w:val="eop"/>
                      <w:sz w:val="22"/>
                      <w:szCs w:val="22"/>
                    </w:rPr>
                    <w:t> </w:t>
                  </w:r>
                </w:p>
                <w:p w14:paraId="4E70F5AD" w14:textId="7491C3B0"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442" w:type="dxa"/>
                </w:tcPr>
                <w:p w14:paraId="5E8DDA44" w14:textId="170D29A8" w:rsidR="00500164" w:rsidRPr="00E66517" w:rsidRDefault="00500164" w:rsidP="00500164">
                  <w:pPr>
                    <w:rPr>
                      <w:rFonts w:ascii="Times New Roman" w:eastAsia="Times New Roman" w:hAnsi="Times New Roman" w:cs="Times New Roman"/>
                      <w:i/>
                      <w:iCs/>
                      <w:sz w:val="20"/>
                      <w:szCs w:val="20"/>
                    </w:rPr>
                  </w:pPr>
                  <w:r w:rsidRPr="00010DDE">
                    <w:rPr>
                      <w:rStyle w:val="normaltextrun"/>
                      <w:rFonts w:ascii="Times New Roman" w:hAnsi="Times New Roman" w:cs="Times New Roman"/>
                    </w:rPr>
                    <w:t xml:space="preserve">Fiksuotasis vieneto įkainis už įdiegtą biokuro </w:t>
                  </w:r>
                  <w:r w:rsidRPr="00010DDE">
                    <w:rPr>
                      <w:rStyle w:val="normaltextrun"/>
                      <w:rFonts w:ascii="Times New Roman" w:hAnsi="Times New Roman" w:cs="Times New Roman"/>
                    </w:rPr>
                    <w:lastRenderedPageBreak/>
                    <w:t>katilą, kurio galia* ≤ 15, su PVM</w:t>
                  </w:r>
                  <w:r w:rsidRPr="00010DDE">
                    <w:rPr>
                      <w:rStyle w:val="eop"/>
                      <w:rFonts w:ascii="Times New Roman" w:hAnsi="Times New Roman" w:cs="Times New Roman"/>
                    </w:rPr>
                    <w:t> </w:t>
                  </w:r>
                </w:p>
              </w:tc>
              <w:tc>
                <w:tcPr>
                  <w:tcW w:w="1260" w:type="dxa"/>
                </w:tcPr>
                <w:p w14:paraId="6F03C91A"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lastRenderedPageBreak/>
                    <w:t>272,40</w:t>
                  </w:r>
                  <w:r w:rsidRPr="00010DDE">
                    <w:rPr>
                      <w:rStyle w:val="eop"/>
                      <w:sz w:val="22"/>
                      <w:szCs w:val="22"/>
                    </w:rPr>
                    <w:t> </w:t>
                  </w:r>
                </w:p>
                <w:p w14:paraId="02FB5C8A" w14:textId="7F46D7B0"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180" w:type="dxa"/>
                </w:tcPr>
                <w:p w14:paraId="740870AF"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Eur</w:t>
                  </w:r>
                  <w:r w:rsidRPr="00010DDE">
                    <w:rPr>
                      <w:rStyle w:val="eop"/>
                      <w:sz w:val="22"/>
                      <w:szCs w:val="22"/>
                    </w:rPr>
                    <w:t> </w:t>
                  </w:r>
                </w:p>
                <w:p w14:paraId="0019DAF3" w14:textId="02D7F133"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294" w:type="dxa"/>
                  <w:vMerge w:val="restart"/>
                </w:tcPr>
                <w:p w14:paraId="31A6365E" w14:textId="14B0A19E" w:rsidR="00500164" w:rsidRPr="00DB16B1" w:rsidRDefault="00500164" w:rsidP="00500164">
                  <w:pPr>
                    <w:jc w:val="both"/>
                    <w:rPr>
                      <w:rFonts w:ascii="Times New Roman" w:eastAsia="Times New Roman" w:hAnsi="Times New Roman" w:cs="Times New Roman"/>
                    </w:rPr>
                  </w:pPr>
                  <w:r w:rsidRPr="00DB16B1">
                    <w:rPr>
                      <w:rFonts w:ascii="Times New Roman" w:eastAsia="Times New Roman" w:hAnsi="Times New Roman" w:cs="Times New Roman"/>
                    </w:rPr>
                    <w:t xml:space="preserve">1) naujo šilumos gamybos įrenginio įsigijimo </w:t>
                  </w:r>
                  <w:r w:rsidRPr="00DB16B1">
                    <w:rPr>
                      <w:rFonts w:ascii="Times New Roman" w:eastAsia="Times New Roman" w:hAnsi="Times New Roman" w:cs="Times New Roman"/>
                    </w:rPr>
                    <w:lastRenderedPageBreak/>
                    <w:t>PVM sąskaita faktūra / sąskaita faktūra</w:t>
                  </w:r>
                  <w:r w:rsidR="00241FCE">
                    <w:rPr>
                      <w:rFonts w:ascii="Times New Roman" w:eastAsia="Times New Roman" w:hAnsi="Times New Roman" w:cs="Times New Roman"/>
                    </w:rPr>
                    <w:t>,</w:t>
                  </w:r>
                  <w:r w:rsidRPr="00DB16B1">
                    <w:rPr>
                      <w:rFonts w:ascii="Times New Roman" w:eastAsia="Times New Roman" w:hAnsi="Times New Roman" w:cs="Times New Roman"/>
                    </w:rPr>
                    <w:t xml:space="preserve"> išrašyta pareiškėjo ar įgaliotinio vardu (kai taikoma</w:t>
                  </w:r>
                  <w:r w:rsidR="008277C1">
                    <w:rPr>
                      <w:rFonts w:ascii="Times New Roman" w:eastAsia="Times New Roman" w:hAnsi="Times New Roman" w:cs="Times New Roman"/>
                    </w:rPr>
                    <w:t>, tačiau įgaliojimas turi būti sudarytas iki naujo šilumos gamybos įrenginio įsigijimo/montavimo dokumentų sudarymo</w:t>
                  </w:r>
                  <w:r w:rsidRPr="00DB16B1">
                    <w:rPr>
                      <w:rFonts w:ascii="Times New Roman" w:eastAsia="Times New Roman" w:hAnsi="Times New Roman" w:cs="Times New Roman"/>
                    </w:rPr>
                    <w:t>);</w:t>
                  </w:r>
                </w:p>
                <w:p w14:paraId="508086DE" w14:textId="609E4423" w:rsidR="00500164" w:rsidRPr="00DB16B1" w:rsidRDefault="00500164" w:rsidP="00500164">
                  <w:pPr>
                    <w:spacing w:line="259" w:lineRule="auto"/>
                    <w:jc w:val="both"/>
                    <w:rPr>
                      <w:rFonts w:ascii="Times New Roman" w:eastAsia="Times New Roman" w:hAnsi="Times New Roman" w:cs="Times New Roman"/>
                    </w:rPr>
                  </w:pPr>
                  <w:r w:rsidRPr="53A6734F">
                    <w:rPr>
                      <w:rFonts w:ascii="Times New Roman" w:eastAsia="Times New Roman" w:hAnsi="Times New Roman" w:cs="Times New Roman"/>
                    </w:rPr>
                    <w:t>2) naujo šilumos gamybos įrenginio  montavimo / įrengimo perdavimo – priėmimo aktas, išrašytas pareiškėjo ar įgaliotinio vardu (kai taikoma</w:t>
                  </w:r>
                  <w:r w:rsidR="008277C1">
                    <w:rPr>
                      <w:rFonts w:ascii="Times New Roman" w:eastAsia="Times New Roman" w:hAnsi="Times New Roman" w:cs="Times New Roman"/>
                    </w:rPr>
                    <w:t>, tačiau įgaliojimas turi būti sudarytas iki naujo šilumos gamybos įrenginio įsigijimo/montavimo dokumentų sudarymo</w:t>
                  </w:r>
                  <w:r w:rsidRPr="53A6734F">
                    <w:rPr>
                      <w:rFonts w:ascii="Times New Roman" w:eastAsia="Times New Roman" w:hAnsi="Times New Roman" w:cs="Times New Roman"/>
                    </w:rPr>
                    <w:t xml:space="preserve">) su šalių parašais, kuriame nurodytas </w:t>
                  </w:r>
                  <w:r w:rsidRPr="53A6734F">
                    <w:rPr>
                      <w:rFonts w:ascii="Times New Roman" w:eastAsia="Times New Roman" w:hAnsi="Times New Roman" w:cs="Times New Roman"/>
                    </w:rPr>
                    <w:lastRenderedPageBreak/>
                    <w:t>naujo šilumos gamybos įrenginio  įrengimo adresas ir naujo šilumos gamybos įrenginio galingumas;</w:t>
                  </w:r>
                </w:p>
                <w:p w14:paraId="6DC2E0DE" w14:textId="77777777" w:rsidR="00500164" w:rsidRPr="00DB16B1" w:rsidRDefault="00500164" w:rsidP="00500164">
                  <w:pPr>
                    <w:jc w:val="both"/>
                    <w:rPr>
                      <w:rFonts w:ascii="Times New Roman" w:hAnsi="Times New Roman" w:cs="Times New Roman"/>
                    </w:rPr>
                  </w:pPr>
                  <w:r w:rsidRPr="4D94C8B6">
                    <w:rPr>
                      <w:rFonts w:ascii="Times New Roman" w:eastAsia="Times New Roman" w:hAnsi="Times New Roman" w:cs="Times New Roman"/>
                    </w:rPr>
                    <w:t xml:space="preserve">3) naujo šilumos gamybos įrenginio techninė dokumentacija (techninė specifikacija ir (ar) šilumos gamybos įrenginio </w:t>
                  </w:r>
                  <w:r w:rsidRPr="007B3773">
                    <w:rPr>
                      <w:rFonts w:ascii="Times New Roman" w:eastAsia="Times New Roman" w:hAnsi="Times New Roman" w:cs="Times New Roman"/>
                    </w:rPr>
                    <w:t>dokumentas (sertifikatas ir/arba bandymų protokolas) pagrindžianti kad naujas šilumos gamybos įrenginys atitinka minimalius techninius</w:t>
                  </w:r>
                  <w:r w:rsidRPr="4D94C8B6">
                    <w:rPr>
                      <w:rFonts w:ascii="Times New Roman" w:eastAsia="Times New Roman" w:hAnsi="Times New Roman" w:cs="Times New Roman"/>
                    </w:rPr>
                    <w:t xml:space="preserve"> reikalavimus ir </w:t>
                  </w:r>
                  <w:r w:rsidRPr="4D94C8B6">
                    <w:rPr>
                      <w:rFonts w:ascii="Times New Roman" w:hAnsi="Times New Roman" w:cs="Times New Roman"/>
                    </w:rPr>
                    <w:t xml:space="preserve">iš </w:t>
                  </w:r>
                  <w:r w:rsidRPr="1454E6CF">
                    <w:rPr>
                      <w:rFonts w:ascii="Times New Roman" w:hAnsi="Times New Roman" w:cs="Times New Roman"/>
                    </w:rPr>
                    <w:t>kurios</w:t>
                  </w:r>
                  <w:r w:rsidRPr="4D94C8B6">
                    <w:rPr>
                      <w:rFonts w:ascii="Times New Roman" w:hAnsi="Times New Roman" w:cs="Times New Roman"/>
                    </w:rPr>
                    <w:t xml:space="preserve"> galima būtų identifikuoti įrengto naujo šilumos  gamybos įrenginio galingumą;</w:t>
                  </w:r>
                </w:p>
                <w:p w14:paraId="683985E7" w14:textId="344EBA41" w:rsidR="00500164" w:rsidRPr="00DB16B1" w:rsidRDefault="6F794C05" w:rsidP="00500164">
                  <w:pPr>
                    <w:spacing w:line="259" w:lineRule="auto"/>
                    <w:jc w:val="both"/>
                    <w:rPr>
                      <w:rFonts w:ascii="Times New Roman" w:eastAsia="Times New Roman" w:hAnsi="Times New Roman" w:cs="Times New Roman"/>
                    </w:rPr>
                  </w:pPr>
                  <w:r w:rsidRPr="389448D8">
                    <w:rPr>
                      <w:rFonts w:ascii="Times New Roman" w:eastAsia="Times New Roman" w:hAnsi="Times New Roman" w:cs="Times New Roman"/>
                    </w:rPr>
                    <w:t xml:space="preserve">4) įrengto naujo šilumos gamybos įrenginio elektroninės foto </w:t>
                  </w:r>
                  <w:r w:rsidRPr="389448D8">
                    <w:rPr>
                      <w:rFonts w:ascii="Times New Roman" w:eastAsia="Times New Roman" w:hAnsi="Times New Roman" w:cs="Times New Roman"/>
                    </w:rPr>
                    <w:lastRenderedPageBreak/>
                    <w:t>nuotraukos – įrenginio vidini</w:t>
                  </w:r>
                  <w:r w:rsidR="00E90DD0">
                    <w:rPr>
                      <w:rFonts w:ascii="Times New Roman" w:eastAsia="Times New Roman" w:hAnsi="Times New Roman" w:cs="Times New Roman"/>
                    </w:rPr>
                    <w:t>o</w:t>
                  </w:r>
                  <w:r w:rsidRPr="389448D8">
                    <w:rPr>
                      <w:rFonts w:ascii="Times New Roman" w:eastAsia="Times New Roman" w:hAnsi="Times New Roman" w:cs="Times New Roman"/>
                    </w:rPr>
                    <w:t xml:space="preserve"> ir išorini</w:t>
                  </w:r>
                  <w:r w:rsidR="00E90DD0">
                    <w:rPr>
                      <w:rFonts w:ascii="Times New Roman" w:eastAsia="Times New Roman" w:hAnsi="Times New Roman" w:cs="Times New Roman"/>
                    </w:rPr>
                    <w:t>o</w:t>
                  </w:r>
                  <w:r w:rsidRPr="389448D8">
                    <w:rPr>
                      <w:rFonts w:ascii="Times New Roman" w:eastAsia="Times New Roman" w:hAnsi="Times New Roman" w:cs="Times New Roman"/>
                    </w:rPr>
                    <w:t xml:space="preserve"> blok</w:t>
                  </w:r>
                  <w:r w:rsidR="00E90DD0">
                    <w:rPr>
                      <w:rFonts w:ascii="Times New Roman" w:eastAsia="Times New Roman" w:hAnsi="Times New Roman" w:cs="Times New Roman"/>
                    </w:rPr>
                    <w:t>ų</w:t>
                  </w:r>
                  <w:r w:rsidRPr="389448D8">
                    <w:rPr>
                      <w:rFonts w:ascii="Times New Roman" w:eastAsia="Times New Roman" w:hAnsi="Times New Roman" w:cs="Times New Roman"/>
                    </w:rPr>
                    <w:t xml:space="preserve"> bei identifikavimo lentelė</w:t>
                  </w:r>
                  <w:r w:rsidR="0039631E">
                    <w:rPr>
                      <w:rFonts w:ascii="Times New Roman" w:eastAsia="Times New Roman" w:hAnsi="Times New Roman" w:cs="Times New Roman"/>
                    </w:rPr>
                    <w:t>s</w:t>
                  </w:r>
                  <w:r w:rsidRPr="389448D8">
                    <w:rPr>
                      <w:rFonts w:ascii="Times New Roman" w:eastAsia="Times New Roman" w:hAnsi="Times New Roman" w:cs="Times New Roman"/>
                    </w:rPr>
                    <w:t xml:space="preserve"> (lipduk</w:t>
                  </w:r>
                  <w:r w:rsidR="0015246F">
                    <w:rPr>
                      <w:rFonts w:ascii="Times New Roman" w:eastAsia="Times New Roman" w:hAnsi="Times New Roman" w:cs="Times New Roman"/>
                    </w:rPr>
                    <w:t>o</w:t>
                  </w:r>
                  <w:r w:rsidRPr="389448D8">
                    <w:rPr>
                      <w:rFonts w:ascii="Times New Roman" w:eastAsia="Times New Roman" w:hAnsi="Times New Roman" w:cs="Times New Roman"/>
                    </w:rPr>
                    <w:t>),</w:t>
                  </w:r>
                  <w:r w:rsidR="63B1BEED" w:rsidRPr="389448D8">
                    <w:rPr>
                      <w:rFonts w:ascii="Times New Roman" w:eastAsia="Times New Roman" w:hAnsi="Times New Roman" w:cs="Times New Roman"/>
                    </w:rPr>
                    <w:t xml:space="preserve"> </w:t>
                  </w:r>
                  <w:r w:rsidRPr="389448D8">
                    <w:rPr>
                      <w:rFonts w:ascii="Times New Roman" w:eastAsia="Times New Roman" w:hAnsi="Times New Roman" w:cs="Times New Roman"/>
                    </w:rPr>
                    <w:t>jei įsirengiamas naujas šilumos siurblys; nauj</w:t>
                  </w:r>
                  <w:r w:rsidR="00E023AF">
                    <w:rPr>
                      <w:rFonts w:ascii="Times New Roman" w:eastAsia="Times New Roman" w:hAnsi="Times New Roman" w:cs="Times New Roman"/>
                    </w:rPr>
                    <w:t>o</w:t>
                  </w:r>
                  <w:r w:rsidRPr="389448D8">
                    <w:rPr>
                      <w:rFonts w:ascii="Times New Roman" w:eastAsia="Times New Roman" w:hAnsi="Times New Roman" w:cs="Times New Roman"/>
                    </w:rPr>
                    <w:t xml:space="preserve"> šilumos gamybos įrengin</w:t>
                  </w:r>
                  <w:r w:rsidR="001C02F3">
                    <w:rPr>
                      <w:rFonts w:ascii="Times New Roman" w:eastAsia="Times New Roman" w:hAnsi="Times New Roman" w:cs="Times New Roman"/>
                    </w:rPr>
                    <w:t>io</w:t>
                  </w:r>
                  <w:r w:rsidRPr="389448D8">
                    <w:rPr>
                      <w:rFonts w:ascii="Times New Roman" w:eastAsia="Times New Roman" w:hAnsi="Times New Roman" w:cs="Times New Roman"/>
                    </w:rPr>
                    <w:t xml:space="preserve"> bei jo identifikavimo lentelė</w:t>
                  </w:r>
                  <w:r w:rsidR="00945FE9">
                    <w:rPr>
                      <w:rFonts w:ascii="Times New Roman" w:eastAsia="Times New Roman" w:hAnsi="Times New Roman" w:cs="Times New Roman"/>
                    </w:rPr>
                    <w:t>s</w:t>
                  </w:r>
                  <w:r w:rsidRPr="389448D8">
                    <w:rPr>
                      <w:rFonts w:ascii="Times New Roman" w:eastAsia="Times New Roman" w:hAnsi="Times New Roman" w:cs="Times New Roman"/>
                    </w:rPr>
                    <w:t xml:space="preserve"> (lipduk</w:t>
                  </w:r>
                  <w:r w:rsidR="00AC53BB">
                    <w:rPr>
                      <w:rFonts w:ascii="Times New Roman" w:eastAsia="Times New Roman" w:hAnsi="Times New Roman" w:cs="Times New Roman"/>
                    </w:rPr>
                    <w:t>o</w:t>
                  </w:r>
                  <w:r w:rsidRPr="389448D8">
                    <w:rPr>
                      <w:rFonts w:ascii="Times New Roman" w:eastAsia="Times New Roman" w:hAnsi="Times New Roman" w:cs="Times New Roman"/>
                    </w:rPr>
                    <w:t>),  jei įsirengiamas 5 klasės biokuro katilas (LEA paprašius, su vietos geografine žyma).</w:t>
                  </w:r>
                </w:p>
                <w:p w14:paraId="7AF15453" w14:textId="73D18DC9" w:rsidR="00500164" w:rsidRPr="00500164" w:rsidRDefault="00500164" w:rsidP="00500164">
                  <w:pPr>
                    <w:rPr>
                      <w:rFonts w:ascii="Times New Roman" w:hAnsi="Times New Roman" w:cs="Times New Roman"/>
                      <w:sz w:val="20"/>
                      <w:szCs w:val="20"/>
                    </w:rPr>
                  </w:pPr>
                </w:p>
              </w:tc>
            </w:tr>
            <w:tr w:rsidR="00500164" w:rsidRPr="00765A77" w14:paraId="59C02C24" w14:textId="77777777" w:rsidTr="58EF9C10">
              <w:tc>
                <w:tcPr>
                  <w:tcW w:w="1293" w:type="dxa"/>
                </w:tcPr>
                <w:p w14:paraId="56E2DD35" w14:textId="314CDC50"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lastRenderedPageBreak/>
                    <w:t>FĮ-14-04</w:t>
                  </w:r>
                  <w:r w:rsidRPr="00010DDE">
                    <w:rPr>
                      <w:rStyle w:val="eop"/>
                      <w:rFonts w:ascii="Times New Roman" w:hAnsi="Times New Roman" w:cs="Times New Roman"/>
                    </w:rPr>
                    <w:t> </w:t>
                  </w:r>
                </w:p>
              </w:tc>
              <w:tc>
                <w:tcPr>
                  <w:tcW w:w="1294" w:type="dxa"/>
                </w:tcPr>
                <w:p w14:paraId="584D18F6" w14:textId="6CACB809"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03 </w:t>
                  </w:r>
                  <w:r w:rsidRPr="00010DDE">
                    <w:rPr>
                      <w:rStyle w:val="eop"/>
                      <w:rFonts w:ascii="Times New Roman" w:hAnsi="Times New Roman" w:cs="Times New Roman"/>
                    </w:rPr>
                    <w:t> </w:t>
                  </w:r>
                </w:p>
              </w:tc>
              <w:tc>
                <w:tcPr>
                  <w:tcW w:w="1442" w:type="dxa"/>
                </w:tcPr>
                <w:p w14:paraId="20C385FD" w14:textId="391D3359"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Fiksuotasis vieneto įkainis už įdiegtą biokuro katilą, kurio galia* &gt; 15 ≤ 25, su PVM</w:t>
                  </w:r>
                  <w:r w:rsidRPr="00010DDE">
                    <w:rPr>
                      <w:rStyle w:val="eop"/>
                      <w:rFonts w:ascii="Times New Roman" w:hAnsi="Times New Roman" w:cs="Times New Roman"/>
                    </w:rPr>
                    <w:t> </w:t>
                  </w:r>
                </w:p>
              </w:tc>
              <w:tc>
                <w:tcPr>
                  <w:tcW w:w="1260" w:type="dxa"/>
                </w:tcPr>
                <w:p w14:paraId="07F7EE9D" w14:textId="30479D66"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166,20</w:t>
                  </w:r>
                  <w:r w:rsidRPr="00010DDE">
                    <w:rPr>
                      <w:rStyle w:val="eop"/>
                      <w:rFonts w:ascii="Times New Roman" w:hAnsi="Times New Roman" w:cs="Times New Roman"/>
                    </w:rPr>
                    <w:t> </w:t>
                  </w:r>
                </w:p>
              </w:tc>
              <w:tc>
                <w:tcPr>
                  <w:tcW w:w="1180" w:type="dxa"/>
                </w:tcPr>
                <w:p w14:paraId="4D89BD40" w14:textId="466E1125"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Eur</w:t>
                  </w:r>
                  <w:r w:rsidRPr="00010DDE">
                    <w:rPr>
                      <w:rStyle w:val="eop"/>
                      <w:rFonts w:ascii="Times New Roman" w:hAnsi="Times New Roman" w:cs="Times New Roman"/>
                    </w:rPr>
                    <w:t> </w:t>
                  </w:r>
                </w:p>
              </w:tc>
              <w:tc>
                <w:tcPr>
                  <w:tcW w:w="1294" w:type="dxa"/>
                  <w:vMerge/>
                </w:tcPr>
                <w:p w14:paraId="382E0D47" w14:textId="5A323F6D" w:rsidR="00500164" w:rsidRPr="00765A77" w:rsidRDefault="00500164" w:rsidP="00500164">
                  <w:pPr>
                    <w:rPr>
                      <w:rFonts w:ascii="Times New Roman" w:eastAsia="Times New Roman" w:hAnsi="Times New Roman" w:cs="Times New Roman"/>
                      <w:i/>
                      <w:iCs/>
                    </w:rPr>
                  </w:pPr>
                </w:p>
              </w:tc>
            </w:tr>
            <w:tr w:rsidR="00500164" w:rsidRPr="00765A77" w14:paraId="37725799" w14:textId="77777777" w:rsidTr="58EF9C10">
              <w:tc>
                <w:tcPr>
                  <w:tcW w:w="1293" w:type="dxa"/>
                </w:tcPr>
                <w:p w14:paraId="6937CA5F" w14:textId="07949009"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FĮ-14-06</w:t>
                  </w:r>
                </w:p>
              </w:tc>
              <w:tc>
                <w:tcPr>
                  <w:tcW w:w="1294" w:type="dxa"/>
                </w:tcPr>
                <w:p w14:paraId="1C5B8CF5" w14:textId="696669B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F3B62CD" w14:textId="18F226B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biokuro katilą, kurio galia* &gt; 25, su PVM</w:t>
                  </w:r>
                </w:p>
              </w:tc>
              <w:tc>
                <w:tcPr>
                  <w:tcW w:w="1260" w:type="dxa"/>
                </w:tcPr>
                <w:p w14:paraId="244A3D79" w14:textId="1CC2F0E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108,04</w:t>
                  </w:r>
                </w:p>
              </w:tc>
              <w:tc>
                <w:tcPr>
                  <w:tcW w:w="1180" w:type="dxa"/>
                </w:tcPr>
                <w:p w14:paraId="4F250D1E" w14:textId="7DA1766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5B7520A6" w14:textId="77777777" w:rsidR="00500164" w:rsidRPr="00765A77" w:rsidRDefault="00500164" w:rsidP="00500164">
                  <w:pPr>
                    <w:rPr>
                      <w:rFonts w:ascii="Times New Roman" w:eastAsia="Times New Roman" w:hAnsi="Times New Roman" w:cs="Times New Roman"/>
                      <w:i/>
                      <w:iCs/>
                    </w:rPr>
                  </w:pPr>
                </w:p>
              </w:tc>
            </w:tr>
            <w:tr w:rsidR="00500164" w:rsidRPr="00765A77" w14:paraId="65A26712" w14:textId="77777777" w:rsidTr="58EF9C10">
              <w:tc>
                <w:tcPr>
                  <w:tcW w:w="1293" w:type="dxa"/>
                </w:tcPr>
                <w:p w14:paraId="43995363" w14:textId="36486A7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FĮ-14-08</w:t>
                  </w:r>
                </w:p>
              </w:tc>
              <w:tc>
                <w:tcPr>
                  <w:tcW w:w="1294" w:type="dxa"/>
                </w:tcPr>
                <w:p w14:paraId="6C20D514" w14:textId="13294CA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29B517C" w14:textId="326E219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 7, su PVM</w:t>
                  </w:r>
                </w:p>
              </w:tc>
              <w:tc>
                <w:tcPr>
                  <w:tcW w:w="1260" w:type="dxa"/>
                </w:tcPr>
                <w:p w14:paraId="5B91C734" w14:textId="460C95C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903,49</w:t>
                  </w:r>
                </w:p>
              </w:tc>
              <w:tc>
                <w:tcPr>
                  <w:tcW w:w="1180" w:type="dxa"/>
                </w:tcPr>
                <w:p w14:paraId="029408D6" w14:textId="6BDA8B9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04239F49" w14:textId="77777777" w:rsidR="00500164" w:rsidRPr="00765A77" w:rsidRDefault="00500164" w:rsidP="00500164">
                  <w:pPr>
                    <w:rPr>
                      <w:rFonts w:ascii="Times New Roman" w:eastAsia="Times New Roman" w:hAnsi="Times New Roman" w:cs="Times New Roman"/>
                      <w:i/>
                      <w:iCs/>
                    </w:rPr>
                  </w:pPr>
                </w:p>
              </w:tc>
            </w:tr>
            <w:tr w:rsidR="00500164" w:rsidRPr="00765A77" w14:paraId="3B354C96" w14:textId="77777777" w:rsidTr="58EF9C10">
              <w:tc>
                <w:tcPr>
                  <w:tcW w:w="1293" w:type="dxa"/>
                </w:tcPr>
                <w:p w14:paraId="3EF47C8E" w14:textId="3A29342F"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FĮ-14-10</w:t>
                  </w:r>
                </w:p>
              </w:tc>
              <w:tc>
                <w:tcPr>
                  <w:tcW w:w="1294" w:type="dxa"/>
                </w:tcPr>
                <w:p w14:paraId="445B3A50" w14:textId="59C3C85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AD8EA06" w14:textId="46E88BB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&gt; 7 ≤ 13, su PVM</w:t>
                  </w:r>
                </w:p>
              </w:tc>
              <w:tc>
                <w:tcPr>
                  <w:tcW w:w="1260" w:type="dxa"/>
                </w:tcPr>
                <w:p w14:paraId="6E96D5A6" w14:textId="6244BF7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591,38</w:t>
                  </w:r>
                </w:p>
              </w:tc>
              <w:tc>
                <w:tcPr>
                  <w:tcW w:w="1180" w:type="dxa"/>
                </w:tcPr>
                <w:p w14:paraId="2B8F29AE" w14:textId="0272768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2E3ED31A" w14:textId="77777777" w:rsidR="00500164" w:rsidRPr="00765A77" w:rsidRDefault="00500164" w:rsidP="00500164">
                  <w:pPr>
                    <w:rPr>
                      <w:rFonts w:ascii="Times New Roman" w:eastAsia="Times New Roman" w:hAnsi="Times New Roman" w:cs="Times New Roman"/>
                      <w:i/>
                      <w:iCs/>
                    </w:rPr>
                  </w:pPr>
                </w:p>
              </w:tc>
            </w:tr>
            <w:tr w:rsidR="00500164" w:rsidRPr="00765A77" w14:paraId="115211D7" w14:textId="77777777" w:rsidTr="58EF9C10">
              <w:tc>
                <w:tcPr>
                  <w:tcW w:w="1293" w:type="dxa"/>
                </w:tcPr>
                <w:p w14:paraId="736167EB" w14:textId="7C3AC0C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FĮ-14-12</w:t>
                  </w:r>
                </w:p>
              </w:tc>
              <w:tc>
                <w:tcPr>
                  <w:tcW w:w="1294" w:type="dxa"/>
                </w:tcPr>
                <w:p w14:paraId="7ADC8B6B" w14:textId="7502B66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9DD7B2F" w14:textId="041BDCF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&gt; 13, su PVM</w:t>
                  </w:r>
                </w:p>
              </w:tc>
              <w:tc>
                <w:tcPr>
                  <w:tcW w:w="1260" w:type="dxa"/>
                </w:tcPr>
                <w:p w14:paraId="40CBA8E5" w14:textId="3BF7CF7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473,14</w:t>
                  </w:r>
                </w:p>
              </w:tc>
              <w:tc>
                <w:tcPr>
                  <w:tcW w:w="1180" w:type="dxa"/>
                </w:tcPr>
                <w:p w14:paraId="601B258B" w14:textId="2CDEA76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0C7C22DC" w14:textId="77777777" w:rsidR="00500164" w:rsidRPr="00765A77" w:rsidRDefault="00500164" w:rsidP="00500164">
                  <w:pPr>
                    <w:rPr>
                      <w:rFonts w:ascii="Times New Roman" w:eastAsia="Times New Roman" w:hAnsi="Times New Roman" w:cs="Times New Roman"/>
                      <w:i/>
                      <w:iCs/>
                    </w:rPr>
                  </w:pPr>
                </w:p>
              </w:tc>
            </w:tr>
            <w:tr w:rsidR="00500164" w:rsidRPr="00765A77" w14:paraId="0B13EB33" w14:textId="77777777" w:rsidTr="58EF9C10">
              <w:tc>
                <w:tcPr>
                  <w:tcW w:w="1293" w:type="dxa"/>
                </w:tcPr>
                <w:p w14:paraId="4A7F4582" w14:textId="74C8E37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FĮ-14-14</w:t>
                  </w:r>
                </w:p>
              </w:tc>
              <w:tc>
                <w:tcPr>
                  <w:tcW w:w="1294" w:type="dxa"/>
                </w:tcPr>
                <w:p w14:paraId="0F9A7820" w14:textId="59CB769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33FF2CAE" w14:textId="6D92675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 xml:space="preserve">Fiksuotasis vieneto įkainis už </w:t>
                  </w:r>
                  <w:r w:rsidRPr="00DB16B1">
                    <w:rPr>
                      <w:rStyle w:val="CommentReference"/>
                      <w:rFonts w:ascii="Times New Roman" w:eastAsia="Times New Roman" w:hAnsi="Times New Roman" w:cs="Times New Roman"/>
                      <w:sz w:val="22"/>
                      <w:szCs w:val="22"/>
                    </w:rPr>
                    <w:lastRenderedPageBreak/>
                    <w:t>įdiegtą šilumos siurblį oras–vanduo (su integruotu boileriu), kurio galia* ≤ 7, su PVM</w:t>
                  </w:r>
                </w:p>
              </w:tc>
              <w:tc>
                <w:tcPr>
                  <w:tcW w:w="1260" w:type="dxa"/>
                </w:tcPr>
                <w:p w14:paraId="5F61ECDF" w14:textId="2493233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lastRenderedPageBreak/>
                    <w:t>1222,99</w:t>
                  </w:r>
                </w:p>
              </w:tc>
              <w:tc>
                <w:tcPr>
                  <w:tcW w:w="1180" w:type="dxa"/>
                </w:tcPr>
                <w:p w14:paraId="4AC902CC" w14:textId="3BBAA7DB"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1C7D3982" w14:textId="77777777" w:rsidR="00500164" w:rsidRPr="00765A77" w:rsidRDefault="00500164" w:rsidP="00500164">
                  <w:pPr>
                    <w:rPr>
                      <w:rFonts w:ascii="Times New Roman" w:eastAsia="Times New Roman" w:hAnsi="Times New Roman" w:cs="Times New Roman"/>
                      <w:i/>
                      <w:iCs/>
                    </w:rPr>
                  </w:pPr>
                </w:p>
              </w:tc>
            </w:tr>
            <w:tr w:rsidR="00500164" w:rsidRPr="00765A77" w14:paraId="505382FE" w14:textId="77777777" w:rsidTr="58EF9C10">
              <w:tc>
                <w:tcPr>
                  <w:tcW w:w="1293" w:type="dxa"/>
                </w:tcPr>
                <w:p w14:paraId="543F3D51" w14:textId="3BB1813E"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FĮ-14-16</w:t>
                  </w:r>
                </w:p>
              </w:tc>
              <w:tc>
                <w:tcPr>
                  <w:tcW w:w="1294" w:type="dxa"/>
                </w:tcPr>
                <w:p w14:paraId="19203661" w14:textId="23B7F214"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03D2D493" w14:textId="62CEB8D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(su integruotu boileriu), kurio galia* &gt; 7 ≤ 13, su PVM</w:t>
                  </w:r>
                </w:p>
              </w:tc>
              <w:tc>
                <w:tcPr>
                  <w:tcW w:w="1260" w:type="dxa"/>
                </w:tcPr>
                <w:p w14:paraId="4A31BAC2" w14:textId="2F95E63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733,28</w:t>
                  </w:r>
                </w:p>
              </w:tc>
              <w:tc>
                <w:tcPr>
                  <w:tcW w:w="1180" w:type="dxa"/>
                </w:tcPr>
                <w:p w14:paraId="70D67685" w14:textId="24AD010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6E8DC88C" w14:textId="77777777" w:rsidR="00500164" w:rsidRPr="00765A77" w:rsidRDefault="00500164" w:rsidP="00500164">
                  <w:pPr>
                    <w:rPr>
                      <w:rFonts w:ascii="Times New Roman" w:eastAsia="Times New Roman" w:hAnsi="Times New Roman" w:cs="Times New Roman"/>
                      <w:i/>
                      <w:iCs/>
                    </w:rPr>
                  </w:pPr>
                </w:p>
              </w:tc>
            </w:tr>
            <w:tr w:rsidR="00500164" w:rsidRPr="00765A77" w14:paraId="77BC97B6" w14:textId="77777777" w:rsidTr="58EF9C10">
              <w:tc>
                <w:tcPr>
                  <w:tcW w:w="1293" w:type="dxa"/>
                </w:tcPr>
                <w:p w14:paraId="54FE22C9" w14:textId="1C0E375A"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FĮ-14-18</w:t>
                  </w:r>
                </w:p>
              </w:tc>
              <w:tc>
                <w:tcPr>
                  <w:tcW w:w="1294" w:type="dxa"/>
                </w:tcPr>
                <w:p w14:paraId="34894D04" w14:textId="686E333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125C5DAF" w14:textId="66AE9AD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(su integruotu boileriu), kurio galia* &gt; 13, su PVM</w:t>
                  </w:r>
                </w:p>
              </w:tc>
              <w:tc>
                <w:tcPr>
                  <w:tcW w:w="1260" w:type="dxa"/>
                </w:tcPr>
                <w:p w14:paraId="7C82C422" w14:textId="537630B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564,62</w:t>
                  </w:r>
                </w:p>
              </w:tc>
              <w:tc>
                <w:tcPr>
                  <w:tcW w:w="1180" w:type="dxa"/>
                </w:tcPr>
                <w:p w14:paraId="3FAB4A15" w14:textId="7837F92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2945D9AD" w14:textId="77777777" w:rsidR="00500164" w:rsidRPr="00765A77" w:rsidRDefault="00500164" w:rsidP="00500164">
                  <w:pPr>
                    <w:rPr>
                      <w:rFonts w:ascii="Times New Roman" w:eastAsia="Times New Roman" w:hAnsi="Times New Roman" w:cs="Times New Roman"/>
                      <w:i/>
                      <w:iCs/>
                    </w:rPr>
                  </w:pPr>
                </w:p>
              </w:tc>
            </w:tr>
            <w:tr w:rsidR="00500164" w:rsidRPr="00765A77" w14:paraId="0C49988F" w14:textId="77777777" w:rsidTr="58EF9C10">
              <w:tc>
                <w:tcPr>
                  <w:tcW w:w="1293" w:type="dxa"/>
                </w:tcPr>
                <w:p w14:paraId="269BB8D4" w14:textId="165E461B"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FĮ-14-20</w:t>
                  </w:r>
                </w:p>
              </w:tc>
              <w:tc>
                <w:tcPr>
                  <w:tcW w:w="1294" w:type="dxa"/>
                </w:tcPr>
                <w:p w14:paraId="3F0E5AFB" w14:textId="39B433E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24C53157" w14:textId="51370FC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(be integruoto boilerio), kurio galia* ≤ 7, su PVM</w:t>
                  </w:r>
                </w:p>
              </w:tc>
              <w:tc>
                <w:tcPr>
                  <w:tcW w:w="1260" w:type="dxa"/>
                </w:tcPr>
                <w:p w14:paraId="3C02AE7F" w14:textId="4866669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1187,95</w:t>
                  </w:r>
                </w:p>
              </w:tc>
              <w:tc>
                <w:tcPr>
                  <w:tcW w:w="1180" w:type="dxa"/>
                </w:tcPr>
                <w:p w14:paraId="4DED1A73" w14:textId="1B79B7D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1C1C7F3A" w14:textId="77777777" w:rsidR="00500164" w:rsidRPr="00765A77" w:rsidRDefault="00500164" w:rsidP="00500164">
                  <w:pPr>
                    <w:rPr>
                      <w:rFonts w:ascii="Times New Roman" w:eastAsia="Times New Roman" w:hAnsi="Times New Roman" w:cs="Times New Roman"/>
                      <w:i/>
                      <w:iCs/>
                    </w:rPr>
                  </w:pPr>
                </w:p>
              </w:tc>
            </w:tr>
            <w:tr w:rsidR="00500164" w:rsidRPr="00765A77" w14:paraId="547F8DCE" w14:textId="77777777" w:rsidTr="58EF9C10">
              <w:tc>
                <w:tcPr>
                  <w:tcW w:w="1293" w:type="dxa"/>
                </w:tcPr>
                <w:p w14:paraId="4DB5B54E" w14:textId="278FAEC5"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FĮ-14-22</w:t>
                  </w:r>
                </w:p>
              </w:tc>
              <w:tc>
                <w:tcPr>
                  <w:tcW w:w="1294" w:type="dxa"/>
                </w:tcPr>
                <w:p w14:paraId="4EF95178" w14:textId="4E307D5A"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DB74428" w14:textId="3545D1F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 xml:space="preserve">Fiksuotasis vieneto įkainis už įdiegtą šilumos siurblį žemė–vanduo/ vanduo-vanduo (be integruoto boilerio), kurio galia* </w:t>
                  </w:r>
                  <w:r w:rsidRPr="00DB16B1">
                    <w:rPr>
                      <w:rStyle w:val="CommentReference"/>
                      <w:rFonts w:ascii="Times New Roman" w:eastAsia="Times New Roman" w:hAnsi="Times New Roman" w:cs="Times New Roman"/>
                      <w:sz w:val="22"/>
                      <w:szCs w:val="22"/>
                    </w:rPr>
                    <w:lastRenderedPageBreak/>
                    <w:t>&gt; 7 ≤ 13, su PVM</w:t>
                  </w:r>
                </w:p>
              </w:tc>
              <w:tc>
                <w:tcPr>
                  <w:tcW w:w="1260" w:type="dxa"/>
                </w:tcPr>
                <w:p w14:paraId="0ABE8B06" w14:textId="5294DCA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lastRenderedPageBreak/>
                    <w:t>724,45</w:t>
                  </w:r>
                </w:p>
              </w:tc>
              <w:tc>
                <w:tcPr>
                  <w:tcW w:w="1180" w:type="dxa"/>
                </w:tcPr>
                <w:p w14:paraId="4AE82C83" w14:textId="33E0D58B"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4800746E" w14:textId="77777777" w:rsidR="00500164" w:rsidRPr="00765A77" w:rsidRDefault="00500164" w:rsidP="00500164">
                  <w:pPr>
                    <w:rPr>
                      <w:rFonts w:ascii="Times New Roman" w:eastAsia="Times New Roman" w:hAnsi="Times New Roman" w:cs="Times New Roman"/>
                      <w:i/>
                      <w:iCs/>
                    </w:rPr>
                  </w:pPr>
                </w:p>
              </w:tc>
            </w:tr>
            <w:tr w:rsidR="00500164" w:rsidRPr="00765A77" w14:paraId="2DB5BCBC" w14:textId="77777777" w:rsidTr="58EF9C10">
              <w:tc>
                <w:tcPr>
                  <w:tcW w:w="1293" w:type="dxa"/>
                </w:tcPr>
                <w:p w14:paraId="23D4C8B1" w14:textId="536D132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FĮ-14-24</w:t>
                  </w:r>
                </w:p>
              </w:tc>
              <w:tc>
                <w:tcPr>
                  <w:tcW w:w="1294" w:type="dxa"/>
                </w:tcPr>
                <w:p w14:paraId="3524025F" w14:textId="1A84C15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17BD436" w14:textId="71F92DD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(be integruoto boilerio), kurio galia* &gt; 13, su PVM</w:t>
                  </w:r>
                </w:p>
              </w:tc>
              <w:tc>
                <w:tcPr>
                  <w:tcW w:w="1260" w:type="dxa"/>
                </w:tcPr>
                <w:p w14:paraId="4688E7B5" w14:textId="7F5FB29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449,63</w:t>
                  </w:r>
                </w:p>
              </w:tc>
              <w:tc>
                <w:tcPr>
                  <w:tcW w:w="1180" w:type="dxa"/>
                </w:tcPr>
                <w:p w14:paraId="0D2DE2DF" w14:textId="155455C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34654FDE" w14:textId="77777777" w:rsidR="00500164" w:rsidRPr="00765A77" w:rsidRDefault="00500164" w:rsidP="00500164">
                  <w:pPr>
                    <w:rPr>
                      <w:rFonts w:ascii="Times New Roman" w:eastAsia="Times New Roman" w:hAnsi="Times New Roman" w:cs="Times New Roman"/>
                      <w:i/>
                      <w:iCs/>
                    </w:rPr>
                  </w:pPr>
                </w:p>
              </w:tc>
            </w:tr>
            <w:tr w:rsidR="00500164" w:rsidRPr="00765A77" w14:paraId="28CE9B45" w14:textId="77777777" w:rsidTr="58EF9C10">
              <w:tc>
                <w:tcPr>
                  <w:tcW w:w="1293" w:type="dxa"/>
                </w:tcPr>
                <w:p w14:paraId="4109D3F6" w14:textId="5F6C83CB"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FĮ-14-26</w:t>
                  </w:r>
                </w:p>
              </w:tc>
              <w:tc>
                <w:tcPr>
                  <w:tcW w:w="1294" w:type="dxa"/>
                </w:tcPr>
                <w:p w14:paraId="3115560A" w14:textId="6108F94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1A929706" w14:textId="305026A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(su integruotu boileriu), kurio galia* ≤ 7, su PVM</w:t>
                  </w:r>
                </w:p>
              </w:tc>
              <w:tc>
                <w:tcPr>
                  <w:tcW w:w="1260" w:type="dxa"/>
                </w:tcPr>
                <w:p w14:paraId="04B88F69" w14:textId="0DE6E8C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1610,52</w:t>
                  </w:r>
                </w:p>
              </w:tc>
              <w:tc>
                <w:tcPr>
                  <w:tcW w:w="1180" w:type="dxa"/>
                </w:tcPr>
                <w:p w14:paraId="37625489" w14:textId="6E7CB83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5251D7BF" w14:textId="77777777" w:rsidR="00500164" w:rsidRPr="00765A77" w:rsidRDefault="00500164" w:rsidP="00500164">
                  <w:pPr>
                    <w:rPr>
                      <w:rFonts w:ascii="Times New Roman" w:eastAsia="Times New Roman" w:hAnsi="Times New Roman" w:cs="Times New Roman"/>
                      <w:i/>
                      <w:iCs/>
                    </w:rPr>
                  </w:pPr>
                </w:p>
              </w:tc>
            </w:tr>
            <w:tr w:rsidR="00500164" w:rsidRPr="00765A77" w14:paraId="60A298AE" w14:textId="77777777" w:rsidTr="58EF9C10">
              <w:tc>
                <w:tcPr>
                  <w:tcW w:w="1293" w:type="dxa"/>
                </w:tcPr>
                <w:p w14:paraId="6961BAEF" w14:textId="37BA2985"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FĮ-14-28</w:t>
                  </w:r>
                </w:p>
              </w:tc>
              <w:tc>
                <w:tcPr>
                  <w:tcW w:w="1294" w:type="dxa"/>
                </w:tcPr>
                <w:p w14:paraId="654D4E0B" w14:textId="7BD7A5A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61B7F96D" w14:textId="1AFB362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(su integruotu boileriu), kurio galia* &gt; 7, su PVM</w:t>
                  </w:r>
                </w:p>
              </w:tc>
              <w:tc>
                <w:tcPr>
                  <w:tcW w:w="1260" w:type="dxa"/>
                </w:tcPr>
                <w:p w14:paraId="69E8A6FB" w14:textId="3258AC5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1070,67</w:t>
                  </w:r>
                </w:p>
              </w:tc>
              <w:tc>
                <w:tcPr>
                  <w:tcW w:w="1180" w:type="dxa"/>
                </w:tcPr>
                <w:p w14:paraId="1D5AE9F7" w14:textId="0ED948D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43CE6918" w14:textId="77777777" w:rsidR="00500164" w:rsidRPr="00765A77" w:rsidRDefault="00500164" w:rsidP="00500164">
                  <w:pPr>
                    <w:rPr>
                      <w:rFonts w:ascii="Times New Roman" w:eastAsia="Times New Roman" w:hAnsi="Times New Roman" w:cs="Times New Roman"/>
                      <w:i/>
                      <w:iCs/>
                    </w:rPr>
                  </w:pPr>
                </w:p>
              </w:tc>
            </w:tr>
            <w:tr w:rsidR="00500164" w:rsidRPr="00765A77" w14:paraId="03D73077" w14:textId="77777777" w:rsidTr="58EF9C10">
              <w:tc>
                <w:tcPr>
                  <w:tcW w:w="1293" w:type="dxa"/>
                </w:tcPr>
                <w:p w14:paraId="0879BEDB" w14:textId="40CC773C"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FĮ-62-02</w:t>
                  </w:r>
                </w:p>
              </w:tc>
              <w:tc>
                <w:tcPr>
                  <w:tcW w:w="1294" w:type="dxa"/>
                </w:tcPr>
                <w:p w14:paraId="419B9E37" w14:textId="7F0720CB"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01</w:t>
                  </w:r>
                </w:p>
              </w:tc>
              <w:tc>
                <w:tcPr>
                  <w:tcW w:w="1442" w:type="dxa"/>
                </w:tcPr>
                <w:p w14:paraId="0A1188D6" w14:textId="4F821072" w:rsidR="00500164" w:rsidRPr="00765A77" w:rsidRDefault="00500164" w:rsidP="00500164">
                  <w:pPr>
                    <w:rPr>
                      <w:rFonts w:ascii="Times New Roman" w:eastAsia="Times New Roman" w:hAnsi="Times New Roman" w:cs="Times New Roman"/>
                      <w:i/>
                      <w:iCs/>
                    </w:rPr>
                  </w:pPr>
                  <w:r w:rsidRPr="00C10F2C">
                    <w:rPr>
                      <w:rStyle w:val="normaltextrun"/>
                      <w:rFonts w:ascii="Times New Roman" w:hAnsi="Times New Roman" w:cs="Times New Roman"/>
                      <w:color w:val="000000" w:themeColor="text1"/>
                    </w:rPr>
                    <w:t>Fiksuotasis vieneto įkainis už įsigyto vardinio šildymo pajėgumo šilumos siurblio oras-oras kilovatą, su PVM.</w:t>
                  </w:r>
                </w:p>
              </w:tc>
              <w:tc>
                <w:tcPr>
                  <w:tcW w:w="1260" w:type="dxa"/>
                </w:tcPr>
                <w:p w14:paraId="5DBB3FF3" w14:textId="4BBDB344"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316,10</w:t>
                  </w:r>
                </w:p>
              </w:tc>
              <w:tc>
                <w:tcPr>
                  <w:tcW w:w="1180" w:type="dxa"/>
                </w:tcPr>
                <w:p w14:paraId="73912EAE" w14:textId="479306FA"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Eur</w:t>
                  </w:r>
                </w:p>
              </w:tc>
              <w:tc>
                <w:tcPr>
                  <w:tcW w:w="1294" w:type="dxa"/>
                  <w:vMerge/>
                </w:tcPr>
                <w:p w14:paraId="23B8CE83" w14:textId="77777777" w:rsidR="00500164" w:rsidRPr="00765A77" w:rsidRDefault="00500164" w:rsidP="00500164">
                  <w:pPr>
                    <w:rPr>
                      <w:rFonts w:ascii="Times New Roman" w:eastAsia="Times New Roman" w:hAnsi="Times New Roman" w:cs="Times New Roman"/>
                      <w:i/>
                      <w:iCs/>
                    </w:rPr>
                  </w:pPr>
                </w:p>
              </w:tc>
            </w:tr>
          </w:tbl>
          <w:p w14:paraId="06410B1B" w14:textId="328EB505" w:rsidR="00E96FFF" w:rsidRPr="00765A77" w:rsidRDefault="1034FD8C" w:rsidP="58EF9C10">
            <w:pPr>
              <w:rPr>
                <w:rFonts w:ascii="Times New Roman" w:eastAsia="Times New Roman" w:hAnsi="Times New Roman" w:cs="Times New Roman"/>
              </w:rPr>
            </w:pPr>
            <w:r w:rsidRPr="58EF9C10">
              <w:rPr>
                <w:rFonts w:ascii="Times New Roman" w:eastAsia="Times New Roman" w:hAnsi="Times New Roman" w:cs="Times New Roman"/>
              </w:rPr>
              <w:t>*Apskaičiuojant JP projekto tinkamų finansuoti išlaidų sumą naudojama naujo šilumos gamybos įrenginio techniniuose dokumentuose nurodyta vardinio šilumos atidavimo (</w:t>
            </w:r>
            <w:proofErr w:type="spellStart"/>
            <w:r w:rsidRPr="58EF9C10">
              <w:rPr>
                <w:rFonts w:ascii="Times New Roman" w:eastAsia="Times New Roman" w:hAnsi="Times New Roman" w:cs="Times New Roman"/>
                <w:i/>
                <w:iCs/>
              </w:rPr>
              <w:t>Prated</w:t>
            </w:r>
            <w:proofErr w:type="spellEnd"/>
            <w:r w:rsidRPr="58EF9C10">
              <w:rPr>
                <w:rFonts w:ascii="Times New Roman" w:eastAsia="Times New Roman" w:hAnsi="Times New Roman" w:cs="Times New Roman"/>
              </w:rPr>
              <w:t>) galia.</w:t>
            </w:r>
          </w:p>
        </w:tc>
      </w:tr>
      <w:tr w:rsidR="00D458D4" w:rsidRPr="00765A77" w14:paraId="0B33918A" w14:textId="77777777" w:rsidTr="58EF9C10">
        <w:trPr>
          <w:trHeight w:val="718"/>
        </w:trPr>
        <w:tc>
          <w:tcPr>
            <w:tcW w:w="1818" w:type="dxa"/>
          </w:tcPr>
          <w:p w14:paraId="7AA3A842" w14:textId="77777777" w:rsidR="00D458D4" w:rsidRPr="00E66517" w:rsidRDefault="3A0BCE7C" w:rsidP="00D458D4">
            <w:pPr>
              <w:jc w:val="both"/>
              <w:rPr>
                <w:rFonts w:ascii="Times New Roman" w:eastAsiaTheme="majorEastAsia" w:hAnsi="Times New Roman" w:cs="Times New Roman"/>
                <w:b/>
                <w:bCs/>
                <w:lang w:val="en-US"/>
              </w:rPr>
            </w:pPr>
            <w:r w:rsidRPr="4466F332">
              <w:rPr>
                <w:rFonts w:ascii="Times New Roman" w:eastAsiaTheme="majorEastAsia" w:hAnsi="Times New Roman" w:cs="Times New Roman"/>
                <w:b/>
                <w:bCs/>
              </w:rPr>
              <w:lastRenderedPageBreak/>
              <w:t>Finansavimo šaltiniai ir sumos</w:t>
            </w:r>
          </w:p>
          <w:p w14:paraId="6EA6E6C8" w14:textId="77777777" w:rsidR="00D458D4" w:rsidRPr="00765A77" w:rsidRDefault="00D458D4" w:rsidP="0028482D">
            <w:pPr>
              <w:rPr>
                <w:rFonts w:ascii="Times New Roman" w:eastAsia="Times New Roman" w:hAnsi="Times New Roman" w:cs="Times New Roman"/>
                <w:b/>
                <w:bCs/>
              </w:rPr>
            </w:pPr>
          </w:p>
        </w:tc>
        <w:tc>
          <w:tcPr>
            <w:tcW w:w="7994" w:type="dxa"/>
          </w:tcPr>
          <w:p w14:paraId="6D95CC87" w14:textId="77777777" w:rsidR="009D0663" w:rsidRPr="00765A77" w:rsidRDefault="009D0663" w:rsidP="00D458D4">
            <w:pPr>
              <w:jc w:val="both"/>
              <w:rPr>
                <w:rFonts w:ascii="Times New Roman" w:eastAsiaTheme="majorEastAsia" w:hAnsi="Times New Roman" w:cs="Times New Roman"/>
                <w:i/>
                <w:iCs/>
              </w:rPr>
            </w:pPr>
          </w:p>
          <w:tbl>
            <w:tblPr>
              <w:tblStyle w:val="GridTable1Light1"/>
              <w:tblW w:w="5000" w:type="pct"/>
              <w:tblLook w:val="04A0" w:firstRow="1" w:lastRow="0" w:firstColumn="1" w:lastColumn="0" w:noHBand="0" w:noVBand="1"/>
            </w:tblPr>
            <w:tblGrid>
              <w:gridCol w:w="1403"/>
              <w:gridCol w:w="2615"/>
              <w:gridCol w:w="3750"/>
            </w:tblGrid>
            <w:tr w:rsidR="009D0663" w:rsidRPr="00765A77" w14:paraId="7D31E06C" w14:textId="77777777" w:rsidTr="58EF9C10">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03" w:type="pct"/>
                  <w:shd w:val="clear" w:color="auto" w:fill="DEEAF6" w:themeFill="accent1" w:themeFillTint="33"/>
                </w:tcPr>
                <w:p w14:paraId="67A68682"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7A83295A" w14:textId="77777777" w:rsidR="009D0663" w:rsidRPr="00765A77" w:rsidRDefault="009D0663" w:rsidP="009D066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14D652C4" w14:textId="77777777" w:rsidR="009D0663" w:rsidRPr="00765A77" w:rsidRDefault="009D0663" w:rsidP="009D066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iCs/>
                      <w:kern w:val="16"/>
                    </w:rPr>
                    <w:t>Finansavimo suma</w:t>
                  </w:r>
                </w:p>
              </w:tc>
            </w:tr>
            <w:tr w:rsidR="009D0663" w:rsidRPr="00765A77" w14:paraId="44C48CFB"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7D7B8A6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w:t>
                  </w:r>
                </w:p>
                <w:p w14:paraId="0779F607" w14:textId="77777777" w:rsidR="009D0663" w:rsidRPr="00765A77" w:rsidRDefault="009D0663" w:rsidP="009D0663">
                  <w:pPr>
                    <w:rPr>
                      <w:rFonts w:ascii="Times New Roman" w:hAnsi="Times New Roman" w:cs="Times New Roman"/>
                    </w:rPr>
                  </w:pPr>
                </w:p>
              </w:tc>
              <w:tc>
                <w:tcPr>
                  <w:tcW w:w="1683" w:type="pct"/>
                  <w:vAlign w:val="center"/>
                </w:tcPr>
                <w:p w14:paraId="6CE02536" w14:textId="056D9932" w:rsidR="009D0663" w:rsidRPr="00765A77" w:rsidRDefault="005C2024"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65A77">
                    <w:rPr>
                      <w:rFonts w:ascii="Times New Roman" w:hAnsi="Times New Roman" w:cs="Times New Roman"/>
                      <w:b/>
                      <w:bCs/>
                    </w:rPr>
                    <w:t>P</w:t>
                  </w:r>
                  <w:r w:rsidR="009D0663" w:rsidRPr="00765A77">
                    <w:rPr>
                      <w:rFonts w:ascii="Times New Roman" w:hAnsi="Times New Roman" w:cs="Times New Roman"/>
                      <w:b/>
                      <w:bCs/>
                    </w:rPr>
                    <w:t>rojektams  skiriamos finansavimo lėšos</w:t>
                  </w:r>
                </w:p>
                <w:p w14:paraId="6E006B1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21188575" w14:textId="073BCFA4" w:rsidR="009D0663" w:rsidRPr="00006F55" w:rsidRDefault="5FFF30B9" w:rsidP="1B5A2C1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8EF9C10">
                    <w:rPr>
                      <w:rFonts w:ascii="Times New Roman" w:hAnsi="Times New Roman" w:cs="Times New Roman"/>
                    </w:rPr>
                    <w:t>4</w:t>
                  </w:r>
                  <w:r w:rsidR="0074640D" w:rsidRPr="58EF9C10">
                    <w:rPr>
                      <w:rFonts w:ascii="Times New Roman" w:hAnsi="Times New Roman" w:cs="Times New Roman"/>
                    </w:rPr>
                    <w:t xml:space="preserve"> 000</w:t>
                  </w:r>
                  <w:r w:rsidR="7BA7699B" w:rsidRPr="58EF9C10">
                    <w:rPr>
                      <w:rFonts w:ascii="Times New Roman" w:hAnsi="Times New Roman" w:cs="Times New Roman"/>
                    </w:rPr>
                    <w:t xml:space="preserve"> 000 </w:t>
                  </w:r>
                </w:p>
              </w:tc>
            </w:tr>
            <w:tr w:rsidR="009D0663" w:rsidRPr="00765A77" w14:paraId="7E64649D"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43614ADB"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1.1.</w:t>
                  </w:r>
                </w:p>
              </w:tc>
              <w:tc>
                <w:tcPr>
                  <w:tcW w:w="1683" w:type="pct"/>
                  <w:vAlign w:val="center"/>
                </w:tcPr>
                <w:p w14:paraId="06818CF4"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ES fondų lėšos</w:t>
                  </w:r>
                </w:p>
              </w:tc>
              <w:tc>
                <w:tcPr>
                  <w:tcW w:w="2414" w:type="pct"/>
                </w:tcPr>
                <w:p w14:paraId="33091481" w14:textId="38FE188D" w:rsidR="009D0663" w:rsidRPr="00006F55" w:rsidRDefault="2544358D" w:rsidP="1B5A2C1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8EF9C10">
                    <w:rPr>
                      <w:rFonts w:ascii="Times New Roman" w:hAnsi="Times New Roman" w:cs="Times New Roman"/>
                    </w:rPr>
                    <w:t>4</w:t>
                  </w:r>
                  <w:r w:rsidR="0074640D" w:rsidRPr="58EF9C10">
                    <w:rPr>
                      <w:rFonts w:ascii="Times New Roman" w:hAnsi="Times New Roman" w:cs="Times New Roman"/>
                    </w:rPr>
                    <w:t xml:space="preserve"> 000</w:t>
                  </w:r>
                  <w:r w:rsidR="7BA7699B" w:rsidRPr="58EF9C10">
                    <w:rPr>
                      <w:rFonts w:ascii="Times New Roman" w:hAnsi="Times New Roman" w:cs="Times New Roman"/>
                    </w:rPr>
                    <w:t xml:space="preserve"> 000</w:t>
                  </w:r>
                </w:p>
              </w:tc>
            </w:tr>
            <w:tr w:rsidR="009D0663" w:rsidRPr="00765A77" w14:paraId="496DE9EE" w14:textId="77777777" w:rsidTr="58EF9C10">
              <w:trPr>
                <w:trHeight w:val="383"/>
              </w:trPr>
              <w:tc>
                <w:tcPr>
                  <w:cnfStyle w:val="001000000000" w:firstRow="0" w:lastRow="0" w:firstColumn="1" w:lastColumn="0" w:oddVBand="0" w:evenVBand="0" w:oddHBand="0" w:evenHBand="0" w:firstRowFirstColumn="0" w:firstRowLastColumn="0" w:lastRowFirstColumn="0" w:lastRowLastColumn="0"/>
                  <w:tcW w:w="903" w:type="pct"/>
                  <w:vAlign w:val="center"/>
                </w:tcPr>
                <w:p w14:paraId="6C74CD6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1.2.</w:t>
                  </w:r>
                </w:p>
              </w:tc>
              <w:tc>
                <w:tcPr>
                  <w:tcW w:w="1683" w:type="pct"/>
                  <w:vAlign w:val="center"/>
                </w:tcPr>
                <w:p w14:paraId="57F7BCE8"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5616F2D0" w14:textId="04D863AD"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r>
            <w:tr w:rsidR="009D0663" w:rsidRPr="00765A77" w14:paraId="32E9C8DA" w14:textId="77777777" w:rsidTr="58EF9C10">
              <w:trPr>
                <w:trHeight w:val="382"/>
              </w:trPr>
              <w:tc>
                <w:tcPr>
                  <w:cnfStyle w:val="001000000000" w:firstRow="0" w:lastRow="0" w:firstColumn="1" w:lastColumn="0" w:oddVBand="0" w:evenVBand="0" w:oddHBand="0" w:evenHBand="0" w:firstRowFirstColumn="0" w:firstRowLastColumn="0" w:lastRowFirstColumn="0" w:lastRowLastColumn="0"/>
                  <w:tcW w:w="903" w:type="pct"/>
                  <w:vAlign w:val="center"/>
                </w:tcPr>
                <w:p w14:paraId="18B43D89"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1.3.</w:t>
                  </w:r>
                </w:p>
              </w:tc>
              <w:tc>
                <w:tcPr>
                  <w:tcW w:w="1683" w:type="pct"/>
                  <w:vAlign w:val="center"/>
                </w:tcPr>
                <w:p w14:paraId="55A95DBA"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5D7D81CF" w14:textId="7C74A9FA"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D0663" w:rsidRPr="00765A77" w14:paraId="1F7EB4F6"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4DCB273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1.4.</w:t>
                  </w:r>
                </w:p>
              </w:tc>
              <w:tc>
                <w:tcPr>
                  <w:tcW w:w="1683" w:type="pct"/>
                  <w:vAlign w:val="center"/>
                </w:tcPr>
                <w:p w14:paraId="05AB4E08"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17DD4A79" w14:textId="45611D19" w:rsidR="009D0663" w:rsidRPr="00765A77" w:rsidRDefault="00006F55"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9D0663" w:rsidRPr="00765A77" w14:paraId="0539F639"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5AF11343"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1.5.</w:t>
                  </w:r>
                </w:p>
              </w:tc>
              <w:tc>
                <w:tcPr>
                  <w:tcW w:w="1683" w:type="pct"/>
                  <w:vAlign w:val="center"/>
                </w:tcPr>
                <w:p w14:paraId="6D7CDFA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6A9C3213" w14:textId="552E469E" w:rsidR="009D0663" w:rsidRPr="00765A77" w:rsidRDefault="00006F55"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9D0663" w:rsidRPr="00765A77" w14:paraId="40C00146"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1BA78AB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1.6.</w:t>
                  </w:r>
                </w:p>
              </w:tc>
              <w:tc>
                <w:tcPr>
                  <w:tcW w:w="1683" w:type="pct"/>
                  <w:vAlign w:val="center"/>
                </w:tcPr>
                <w:p w14:paraId="0581C6E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5EB78040" w14:textId="75CB8B21" w:rsidR="009D0663" w:rsidRPr="00765A77" w:rsidRDefault="00006F55"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426BBF" w:rsidRPr="00765A77" w14:paraId="10FA42ED"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4CB21A94" w14:textId="18EE8A1E" w:rsidR="00426BBF" w:rsidRPr="00765A77" w:rsidRDefault="00426BBF" w:rsidP="009D0663">
                  <w:pPr>
                    <w:rPr>
                      <w:rFonts w:ascii="Times New Roman" w:hAnsi="Times New Roman" w:cs="Times New Roman"/>
                    </w:rPr>
                  </w:pPr>
                  <w:r>
                    <w:rPr>
                      <w:rFonts w:ascii="Times New Roman" w:hAnsi="Times New Roman" w:cs="Times New Roman"/>
                    </w:rPr>
                    <w:t>2.</w:t>
                  </w:r>
                </w:p>
              </w:tc>
              <w:tc>
                <w:tcPr>
                  <w:tcW w:w="1683" w:type="pct"/>
                  <w:vAlign w:val="center"/>
                </w:tcPr>
                <w:p w14:paraId="67B28A9D" w14:textId="3DA80653" w:rsidR="00426BBF" w:rsidRPr="00765A77" w:rsidRDefault="00FB0C09"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b/>
                      <w:bCs/>
                      <w:lang w:eastAsia="lt-LT"/>
                    </w:rPr>
                    <w:t>Nuosavas įnašas</w:t>
                  </w:r>
                </w:p>
              </w:tc>
              <w:tc>
                <w:tcPr>
                  <w:tcW w:w="2414" w:type="pct"/>
                </w:tcPr>
                <w:p w14:paraId="477C9202" w14:textId="3EA9DCD6" w:rsidR="00426BBF" w:rsidRPr="00765A77" w:rsidRDefault="00CF4CFE"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205BCE" w:rsidRPr="00765A77" w14:paraId="3A42B5CB"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60D8F59A" w14:textId="5BEE8FD1" w:rsidR="00205BCE" w:rsidRPr="00765A77" w:rsidRDefault="00205BCE" w:rsidP="00205BCE">
                  <w:pPr>
                    <w:rPr>
                      <w:rFonts w:ascii="Times New Roman" w:hAnsi="Times New Roman" w:cs="Times New Roman"/>
                    </w:rPr>
                  </w:pPr>
                  <w:r>
                    <w:rPr>
                      <w:rFonts w:ascii="Times New Roman" w:hAnsi="Times New Roman" w:cs="Times New Roman"/>
                    </w:rPr>
                    <w:t>2.1.</w:t>
                  </w:r>
                </w:p>
              </w:tc>
              <w:tc>
                <w:tcPr>
                  <w:tcW w:w="1683" w:type="pct"/>
                  <w:vAlign w:val="center"/>
                </w:tcPr>
                <w:p w14:paraId="7E52FC6B" w14:textId="48003F78" w:rsidR="00205BCE" w:rsidRPr="00765A77" w:rsidRDefault="00205BCE"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lang w:eastAsia="lt-LT"/>
                    </w:rPr>
                    <w:t>Nacionalinės viešosios lėšos</w:t>
                  </w:r>
                </w:p>
              </w:tc>
              <w:tc>
                <w:tcPr>
                  <w:tcW w:w="2414" w:type="pct"/>
                </w:tcPr>
                <w:p w14:paraId="50AA8F27" w14:textId="6BBEDBE3" w:rsidR="00205BCE" w:rsidRPr="00765A77" w:rsidRDefault="00006F55"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205BCE" w:rsidRPr="00765A77" w14:paraId="6EC81BA0"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2B93EBA9" w14:textId="3F5BB98C" w:rsidR="00205BCE" w:rsidRDefault="00205BCE" w:rsidP="00205BCE">
                  <w:pPr>
                    <w:rPr>
                      <w:rFonts w:ascii="Times New Roman" w:hAnsi="Times New Roman" w:cs="Times New Roman"/>
                    </w:rPr>
                  </w:pPr>
                  <w:r>
                    <w:rPr>
                      <w:rFonts w:ascii="Times New Roman" w:hAnsi="Times New Roman" w:cs="Times New Roman"/>
                    </w:rPr>
                    <w:t>2.2.</w:t>
                  </w:r>
                </w:p>
              </w:tc>
              <w:tc>
                <w:tcPr>
                  <w:tcW w:w="1683" w:type="pct"/>
                  <w:vAlign w:val="center"/>
                </w:tcPr>
                <w:p w14:paraId="64C473CE" w14:textId="5BF95EF7" w:rsidR="00205BCE" w:rsidRPr="00FB0C09" w:rsidRDefault="00205BCE"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205BCE">
                    <w:rPr>
                      <w:rFonts w:ascii="Times New Roman" w:hAnsi="Times New Roman" w:cs="Times New Roman"/>
                      <w:lang w:eastAsia="lt-LT"/>
                    </w:rPr>
                    <w:t>Privačios lėšos</w:t>
                  </w:r>
                </w:p>
              </w:tc>
              <w:tc>
                <w:tcPr>
                  <w:tcW w:w="2414" w:type="pct"/>
                </w:tcPr>
                <w:p w14:paraId="5F9B95A1" w14:textId="01461655" w:rsidR="00205BCE" w:rsidRPr="00765A77" w:rsidRDefault="00CF4CFE"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9D0663" w:rsidRPr="00765A77" w14:paraId="0D40719F"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42EC3BA8" w14:textId="77777777" w:rsidR="009D0663" w:rsidRPr="00765A77" w:rsidRDefault="009D0663" w:rsidP="009D0663">
                  <w:pPr>
                    <w:rPr>
                      <w:rFonts w:ascii="Times New Roman" w:hAnsi="Times New Roman" w:cs="Times New Roman"/>
                    </w:rPr>
                  </w:pPr>
                </w:p>
              </w:tc>
              <w:tc>
                <w:tcPr>
                  <w:tcW w:w="1683" w:type="pct"/>
                  <w:vAlign w:val="center"/>
                </w:tcPr>
                <w:p w14:paraId="7BB97D0F"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b/>
                      <w:bCs/>
                    </w:rPr>
                    <w:t>Iš viso</w:t>
                  </w:r>
                </w:p>
              </w:tc>
              <w:tc>
                <w:tcPr>
                  <w:tcW w:w="2414" w:type="pct"/>
                </w:tcPr>
                <w:p w14:paraId="15FFB145" w14:textId="21B251FB" w:rsidR="009D0663" w:rsidRPr="00765A77" w:rsidRDefault="05D94A0D"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58EF9C10">
                    <w:rPr>
                      <w:rFonts w:ascii="Times New Roman" w:hAnsi="Times New Roman" w:cs="Times New Roman"/>
                      <w:i/>
                      <w:iCs/>
                    </w:rPr>
                    <w:t>4</w:t>
                  </w:r>
                  <w:r w:rsidR="0074640D" w:rsidRPr="58EF9C10">
                    <w:rPr>
                      <w:rFonts w:ascii="Times New Roman" w:hAnsi="Times New Roman" w:cs="Times New Roman"/>
                      <w:i/>
                      <w:iCs/>
                    </w:rPr>
                    <w:t xml:space="preserve"> 000</w:t>
                  </w:r>
                  <w:r w:rsidR="7BA7699B" w:rsidRPr="58EF9C10">
                    <w:rPr>
                      <w:rFonts w:ascii="Times New Roman" w:hAnsi="Times New Roman" w:cs="Times New Roman"/>
                      <w:i/>
                      <w:iCs/>
                    </w:rPr>
                    <w:t xml:space="preserve"> 000</w:t>
                  </w:r>
                </w:p>
              </w:tc>
            </w:tr>
          </w:tbl>
          <w:p w14:paraId="13F077E0" w14:textId="77777777" w:rsidR="00D458D4" w:rsidRPr="00765A77" w:rsidRDefault="00D458D4" w:rsidP="0028482D">
            <w:pPr>
              <w:rPr>
                <w:rFonts w:ascii="Times New Roman" w:eastAsia="Times New Roman" w:hAnsi="Times New Roman" w:cs="Times New Roman"/>
                <w:i/>
                <w:iCs/>
              </w:rPr>
            </w:pPr>
          </w:p>
        </w:tc>
      </w:tr>
    </w:tbl>
    <w:tbl>
      <w:tblPr>
        <w:tblStyle w:val="GridTable1Light1"/>
        <w:tblW w:w="4848" w:type="pct"/>
        <w:tblLook w:val="04A0" w:firstRow="1" w:lastRow="0" w:firstColumn="1" w:lastColumn="0" w:noHBand="0" w:noVBand="1"/>
      </w:tblPr>
      <w:tblGrid>
        <w:gridCol w:w="1778"/>
        <w:gridCol w:w="7832"/>
      </w:tblGrid>
      <w:tr w:rsidR="004A745D" w:rsidRPr="00765A77" w14:paraId="590542C2" w14:textId="77777777" w:rsidTr="5D36CB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5" w:type="pct"/>
          </w:tcPr>
          <w:p w14:paraId="4A7A8804" w14:textId="67B27AA6" w:rsidR="004A745D" w:rsidRPr="00765A77" w:rsidRDefault="00C52D66" w:rsidP="00267668">
            <w:pPr>
              <w:jc w:val="both"/>
              <w:rPr>
                <w:rFonts w:ascii="Times New Roman" w:hAnsi="Times New Roman" w:cs="Times New Roman"/>
              </w:rPr>
            </w:pPr>
            <w:r w:rsidRPr="00765A77">
              <w:rPr>
                <w:rFonts w:ascii="Times New Roman" w:hAnsi="Times New Roman" w:cs="Times New Roman"/>
              </w:rPr>
              <w:t>Valstybės pagalba</w:t>
            </w:r>
          </w:p>
        </w:tc>
        <w:tc>
          <w:tcPr>
            <w:tcW w:w="4075" w:type="pct"/>
          </w:tcPr>
          <w:p w14:paraId="63E0E4A9" w14:textId="2D52EA95" w:rsidR="004A745D" w:rsidRPr="00E66517" w:rsidRDefault="004A745D" w:rsidP="00E66517">
            <w:pPr>
              <w:jc w:val="both"/>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rPr>
            </w:pPr>
          </w:p>
          <w:tbl>
            <w:tblPr>
              <w:tblStyle w:val="TableGrid"/>
              <w:tblW w:w="0" w:type="auto"/>
              <w:tblLook w:val="04A0" w:firstRow="1" w:lastRow="0" w:firstColumn="1" w:lastColumn="0" w:noHBand="0" w:noVBand="1"/>
            </w:tblPr>
            <w:tblGrid>
              <w:gridCol w:w="2744"/>
              <w:gridCol w:w="4862"/>
            </w:tblGrid>
            <w:tr w:rsidR="007E26CC" w:rsidRPr="00765A77" w14:paraId="29971E95" w14:textId="77777777" w:rsidTr="0AB2B071">
              <w:tc>
                <w:tcPr>
                  <w:tcW w:w="2775" w:type="dxa"/>
                </w:tcPr>
                <w:p w14:paraId="4FC80A41" w14:textId="5C139E53" w:rsidR="003D2575" w:rsidRPr="00E66517" w:rsidRDefault="4B50575D" w:rsidP="0AB2B071">
                  <w:pPr>
                    <w:rPr>
                      <w:rFonts w:ascii="Times New Roman" w:eastAsia="Times New Roman" w:hAnsi="Times New Roman" w:cs="Times New Roman"/>
                      <w:b/>
                      <w:bCs/>
                    </w:rPr>
                  </w:pPr>
                  <w:r w:rsidRPr="0AB2B071">
                    <w:rPr>
                      <w:rFonts w:ascii="Times New Roman" w:eastAsia="Times New Roman" w:hAnsi="Times New Roman" w:cs="Times New Roman"/>
                      <w:b/>
                      <w:bCs/>
                    </w:rPr>
                    <w:t xml:space="preserve">Taikoma de </w:t>
                  </w:r>
                  <w:proofErr w:type="spellStart"/>
                  <w:r w:rsidRPr="0AB2B071">
                    <w:rPr>
                      <w:rFonts w:ascii="Times New Roman" w:eastAsia="Times New Roman" w:hAnsi="Times New Roman" w:cs="Times New Roman"/>
                      <w:b/>
                      <w:bCs/>
                    </w:rPr>
                    <w:t>minimis</w:t>
                  </w:r>
                  <w:proofErr w:type="spellEnd"/>
                  <w:r w:rsidRPr="0AB2B071">
                    <w:rPr>
                      <w:rFonts w:ascii="Times New Roman" w:eastAsia="Times New Roman" w:hAnsi="Times New Roman" w:cs="Times New Roman"/>
                      <w:b/>
                      <w:bCs/>
                    </w:rPr>
                    <w:t xml:space="preserve"> pagalba</w:t>
                  </w:r>
                </w:p>
              </w:tc>
              <w:tc>
                <w:tcPr>
                  <w:tcW w:w="4950" w:type="dxa"/>
                </w:tcPr>
                <w:p w14:paraId="483E432D" w14:textId="738AA6A8" w:rsidR="003D2575" w:rsidRPr="00006F55" w:rsidRDefault="00006F55" w:rsidP="0AB2B071">
                  <w:pPr>
                    <w:rPr>
                      <w:rFonts w:ascii="Times New Roman" w:eastAsia="Times New Roman" w:hAnsi="Times New Roman" w:cs="Times New Roman"/>
                      <w:highlight w:val="yellow"/>
                    </w:rPr>
                  </w:pPr>
                  <w:r>
                    <w:rPr>
                      <w:rFonts w:ascii="Wingdings 2" w:eastAsia="Wingdings 2" w:hAnsi="Wingdings 2" w:cs="Wingdings 2"/>
                    </w:rPr>
                    <w:t>S</w:t>
                  </w:r>
                </w:p>
              </w:tc>
            </w:tr>
            <w:tr w:rsidR="007E26CC" w:rsidRPr="00765A77" w14:paraId="76070B6C" w14:textId="77777777" w:rsidTr="0AB2B071">
              <w:tc>
                <w:tcPr>
                  <w:tcW w:w="2775" w:type="dxa"/>
                </w:tcPr>
                <w:p w14:paraId="01DA3A24" w14:textId="0B80CA8D"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pagalba teikiama</w:t>
                  </w:r>
                </w:p>
              </w:tc>
              <w:tc>
                <w:tcPr>
                  <w:tcW w:w="4950" w:type="dxa"/>
                </w:tcPr>
                <w:p w14:paraId="2BF52130" w14:textId="13DE1DCA" w:rsidR="003D2575" w:rsidRPr="00E66517" w:rsidRDefault="00006F55"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25FBF668" w14:textId="77777777" w:rsidTr="0AB2B071">
              <w:tc>
                <w:tcPr>
                  <w:tcW w:w="2775" w:type="dxa"/>
                </w:tcPr>
                <w:p w14:paraId="3B0F323F" w14:textId="75103783"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Prievolė neperkelti veiklos</w:t>
                  </w:r>
                </w:p>
              </w:tc>
              <w:tc>
                <w:tcPr>
                  <w:tcW w:w="4950" w:type="dxa"/>
                </w:tcPr>
                <w:p w14:paraId="5107740D" w14:textId="6FCCD046" w:rsidR="003D2575" w:rsidRPr="00E66517" w:rsidRDefault="00006F55"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1030E1D1" w14:textId="77777777" w:rsidTr="0AB2B071">
              <w:tc>
                <w:tcPr>
                  <w:tcW w:w="2775" w:type="dxa"/>
                </w:tcPr>
                <w:p w14:paraId="1D25FD71" w14:textId="440EF8F4"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pagalbos schemos Nr.</w:t>
                  </w:r>
                </w:p>
              </w:tc>
              <w:tc>
                <w:tcPr>
                  <w:tcW w:w="4950" w:type="dxa"/>
                </w:tcPr>
                <w:p w14:paraId="5578A3CD" w14:textId="1F5F0491" w:rsidR="003D2575" w:rsidRPr="00E66517" w:rsidRDefault="003D2575" w:rsidP="00267668">
                  <w:pPr>
                    <w:rPr>
                      <w:rFonts w:ascii="Times New Roman" w:eastAsia="Times New Roman" w:hAnsi="Times New Roman" w:cs="Times New Roman"/>
                      <w:bCs/>
                      <w:i/>
                      <w:iCs/>
                      <w:highlight w:val="yellow"/>
                    </w:rPr>
                  </w:pPr>
                </w:p>
              </w:tc>
            </w:tr>
          </w:tbl>
          <w:p w14:paraId="59C0EB07" w14:textId="2F5E62B8" w:rsidR="00C52D66" w:rsidRPr="00E66517" w:rsidRDefault="00C52D66" w:rsidP="0026766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iCs/>
              </w:rPr>
            </w:pPr>
          </w:p>
        </w:tc>
      </w:tr>
      <w:tr w:rsidR="001F3E41" w:rsidRPr="00765A77" w14:paraId="24E24F8C"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925" w:type="pct"/>
          </w:tcPr>
          <w:p w14:paraId="4D4C8C1F" w14:textId="64334098" w:rsidR="00D458D4" w:rsidRPr="00765A77" w:rsidRDefault="3A0BCE7C" w:rsidP="00267668">
            <w:pPr>
              <w:jc w:val="both"/>
              <w:rPr>
                <w:rFonts w:ascii="Times New Roman" w:hAnsi="Times New Roman" w:cs="Times New Roman"/>
              </w:rPr>
            </w:pPr>
            <w:r w:rsidRPr="4466F332">
              <w:rPr>
                <w:rFonts w:ascii="Times New Roman" w:hAnsi="Times New Roman" w:cs="Times New Roman"/>
              </w:rPr>
              <w:t>Reikalavimai valstybės pagalbai</w:t>
            </w:r>
            <w:r w:rsidR="7AC1FA29" w:rsidRPr="4466F332">
              <w:rPr>
                <w:rFonts w:ascii="Times New Roman" w:hAnsi="Times New Roman" w:cs="Times New Roman"/>
              </w:rPr>
              <w:t xml:space="preserve"> *</w:t>
            </w:r>
          </w:p>
        </w:tc>
        <w:tc>
          <w:tcPr>
            <w:tcW w:w="4075" w:type="pct"/>
          </w:tcPr>
          <w:p w14:paraId="76431BA3" w14:textId="078842DD" w:rsidR="00006F55"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Finansavimas, skiriamas JP projektų pareiškėjams, nėra valstybės pagalba ar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i/>
                <w:iCs/>
              </w:rPr>
              <w:t xml:space="preserve">) </w:t>
            </w:r>
            <w:r w:rsidRPr="00010DDE">
              <w:rPr>
                <w:rFonts w:ascii="Times New Roman" w:eastAsia="Times New Roman" w:hAnsi="Times New Roman" w:cs="Times New Roman"/>
              </w:rPr>
              <w:t>pagalba, jeigu nekilnojamojo turto objekte, kuriame įgyvendinama JP projekto veikla, nėra registruota juridinio asmens arba fizinio asmens vykdoma ūkinė veikla;</w:t>
            </w:r>
          </w:p>
          <w:p w14:paraId="6B7926A1" w14:textId="36DA783A" w:rsidR="00006F55" w:rsidRPr="00010DDE" w:rsidRDefault="77561CC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Fonts w:ascii="Times New Roman" w:eastAsia="Times New Roman" w:hAnsi="Times New Roman" w:cs="Times New Roman"/>
              </w:rPr>
              <w:t xml:space="preserve">Finansavimas yra skiriamas vadovaujantis </w:t>
            </w:r>
            <w:r w:rsidRPr="5D36CB3F">
              <w:rPr>
                <w:rFonts w:ascii="Times New Roman" w:eastAsia="Times New Roman" w:hAnsi="Times New Roman" w:cs="Times New Roman"/>
                <w:i/>
                <w:iCs/>
              </w:rPr>
              <w:t xml:space="preserve">De </w:t>
            </w:r>
            <w:proofErr w:type="spellStart"/>
            <w:r w:rsidRPr="5D36CB3F">
              <w:rPr>
                <w:rFonts w:ascii="Times New Roman" w:eastAsia="Times New Roman" w:hAnsi="Times New Roman" w:cs="Times New Roman"/>
                <w:i/>
                <w:iCs/>
              </w:rPr>
              <w:t>minimis</w:t>
            </w:r>
            <w:proofErr w:type="spellEnd"/>
            <w:r w:rsidRPr="5D36CB3F">
              <w:rPr>
                <w:rFonts w:ascii="Times New Roman" w:eastAsia="Times New Roman" w:hAnsi="Times New Roman" w:cs="Times New Roman"/>
                <w:i/>
                <w:iCs/>
              </w:rPr>
              <w:t xml:space="preserve"> </w:t>
            </w:r>
            <w:r w:rsidRPr="5D36CB3F">
              <w:rPr>
                <w:rFonts w:ascii="Times New Roman" w:eastAsia="Times New Roman" w:hAnsi="Times New Roman" w:cs="Times New Roman"/>
              </w:rPr>
              <w:t>reglamentų nuostatomis, jeigu nekilnojamojo turto objekte, kuriame įgyvendinama JP projekto veikla, registruota juridinio asmens arba fizinio asmens vykdoma ūkinė veikla. Bendra nereikšmingos (</w:t>
            </w:r>
            <w:r w:rsidRPr="5D36CB3F">
              <w:rPr>
                <w:rFonts w:ascii="Times New Roman" w:eastAsia="Times New Roman" w:hAnsi="Times New Roman" w:cs="Times New Roman"/>
                <w:i/>
                <w:iCs/>
              </w:rPr>
              <w:t xml:space="preserve">de </w:t>
            </w:r>
            <w:proofErr w:type="spellStart"/>
            <w:r w:rsidRPr="5D36CB3F">
              <w:rPr>
                <w:rFonts w:ascii="Times New Roman" w:eastAsia="Times New Roman" w:hAnsi="Times New Roman" w:cs="Times New Roman"/>
                <w:i/>
                <w:iCs/>
              </w:rPr>
              <w:t>minimis</w:t>
            </w:r>
            <w:proofErr w:type="spellEnd"/>
            <w:r w:rsidRPr="5D36CB3F">
              <w:rPr>
                <w:rFonts w:ascii="Times New Roman" w:eastAsia="Times New Roman" w:hAnsi="Times New Roman" w:cs="Times New Roman"/>
              </w:rPr>
              <w:t xml:space="preserve">) pagalbos, suteiktos fiziniam ar juridiniam asmeniui, kurio vykdoma ūkinė veikla registruota šiame nekilnojamojo turto objekte, per 3 finansinius metus (jeigu </w:t>
            </w:r>
            <w:r w:rsidRPr="5D36CB3F">
              <w:rPr>
                <w:rFonts w:ascii="Times New Roman" w:eastAsia="Times New Roman" w:hAnsi="Times New Roman" w:cs="Times New Roman"/>
                <w:i/>
                <w:iCs/>
              </w:rPr>
              <w:t xml:space="preserve">de </w:t>
            </w:r>
            <w:proofErr w:type="spellStart"/>
            <w:r w:rsidRPr="5D36CB3F">
              <w:rPr>
                <w:rFonts w:ascii="Times New Roman" w:eastAsia="Times New Roman" w:hAnsi="Times New Roman" w:cs="Times New Roman"/>
                <w:i/>
                <w:iCs/>
              </w:rPr>
              <w:t>minimis</w:t>
            </w:r>
            <w:proofErr w:type="spellEnd"/>
            <w:r w:rsidRPr="5D36CB3F">
              <w:rPr>
                <w:rFonts w:ascii="Times New Roman" w:eastAsia="Times New Roman" w:hAnsi="Times New Roman" w:cs="Times New Roman"/>
              </w:rPr>
              <w:t xml:space="preserve"> pagalba teikiama pagal 2023 m. gruodžio 13 d. Komisijos reglamentą (ES) 2023/2831 dėl Sutarties dėl Europos sąjungos veikimo 107 ir 108 straipsnių taikymo </w:t>
            </w:r>
            <w:r w:rsidRPr="5D36CB3F">
              <w:rPr>
                <w:rFonts w:ascii="Times New Roman" w:eastAsia="Times New Roman" w:hAnsi="Times New Roman" w:cs="Times New Roman"/>
                <w:i/>
                <w:iCs/>
              </w:rPr>
              <w:t xml:space="preserve">de </w:t>
            </w:r>
            <w:proofErr w:type="spellStart"/>
            <w:r w:rsidRPr="5D36CB3F">
              <w:rPr>
                <w:rFonts w:ascii="Times New Roman" w:eastAsia="Times New Roman" w:hAnsi="Times New Roman" w:cs="Times New Roman"/>
                <w:i/>
                <w:iCs/>
              </w:rPr>
              <w:t>minimis</w:t>
            </w:r>
            <w:proofErr w:type="spellEnd"/>
            <w:r w:rsidRPr="5D36CB3F">
              <w:rPr>
                <w:rFonts w:ascii="Times New Roman" w:eastAsia="Times New Roman" w:hAnsi="Times New Roman" w:cs="Times New Roman"/>
              </w:rPr>
              <w:t xml:space="preserve"> pagalbai – per bet kurį trejų metų laikotarpį), suma neturi viršyti </w:t>
            </w:r>
            <w:r w:rsidRPr="5D36CB3F">
              <w:rPr>
                <w:rFonts w:ascii="Times New Roman" w:eastAsia="Times New Roman" w:hAnsi="Times New Roman" w:cs="Times New Roman"/>
                <w:i/>
                <w:iCs/>
              </w:rPr>
              <w:t xml:space="preserve">De </w:t>
            </w:r>
            <w:proofErr w:type="spellStart"/>
            <w:r w:rsidRPr="5D36CB3F">
              <w:rPr>
                <w:rFonts w:ascii="Times New Roman" w:eastAsia="Times New Roman" w:hAnsi="Times New Roman" w:cs="Times New Roman"/>
                <w:i/>
                <w:iCs/>
              </w:rPr>
              <w:t>minimis</w:t>
            </w:r>
            <w:proofErr w:type="spellEnd"/>
            <w:r w:rsidRPr="5D36CB3F">
              <w:rPr>
                <w:rFonts w:ascii="Times New Roman" w:eastAsia="Times New Roman" w:hAnsi="Times New Roman" w:cs="Times New Roman"/>
              </w:rPr>
              <w:t xml:space="preserve"> reglamentuose nustatytų pagalbos ribų; </w:t>
            </w:r>
          </w:p>
          <w:p w14:paraId="21CBDB5C" w14:textId="77777777" w:rsidR="00006F55" w:rsidRPr="00010DDE"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 xml:space="preserve">JP projekto pareiškėjas paraiškoje nurodo, pagal kokį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reglamentą prašo finansavimo. Paraiškos vertinimo metu bus patikrinamas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reglamento pasirinkimo teisingumas, ir jeigu JP projekto pareiškėjas pasirinko netinkamą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reglamentą, bus leista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reglamento pasirinkimą patikslinti;</w:t>
            </w:r>
          </w:p>
          <w:p w14:paraId="24AB2F6A" w14:textId="77777777" w:rsidR="00006F55" w:rsidRPr="00010DDE"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Jeigu LEA nustato, kad ūkio subjektui (JP projekto pareiškėjui, fiziniam ar juridiniam asmeniui, kurio vykdoma ūkinė veikla registruota nekilnojamojo turto objekte, kuriame vykdoma JP projekto veikla) suteikta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pagalba ir JP projekto pareiškėjui, fiziniam ar juridiniam asmeniui, kurio vykdoma ūkinė veikla registruota nekilnojamojo turto objekte, kuriame vykdoma JP projekto veikla, numatoma suteikti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pagalba viršija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reglamentuose  nustatytą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pagalbos dydį, JP projekto pareiškėjui, fiziniam ar juridiniam asmeniui, kurio vykdoma ūkinė veikla </w:t>
            </w:r>
            <w:r w:rsidRPr="00010DDE">
              <w:rPr>
                <w:rFonts w:ascii="Times New Roman" w:eastAsia="Times New Roman" w:hAnsi="Times New Roman" w:cs="Times New Roman"/>
              </w:rPr>
              <w:lastRenderedPageBreak/>
              <w:t>registruota nekilnojamojo turto objekte, kuriame vykdoma JP projekto veikla, teikiama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pagalba, kurią sudaro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reglamentuose nustatytas didžiausios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pagalbos ir jau suteiktos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pagalbos sumų skirtumas;</w:t>
            </w:r>
          </w:p>
          <w:p w14:paraId="5646CAED" w14:textId="77777777" w:rsidR="00006F55" w:rsidRPr="00010DDE"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 xml:space="preserve">Jeigu nekilnojamojo turto objekte, kuriame įgyvendinama JP projekto veikla, yra registruota juridinio asmens arba fizinio asmens vykdoma ūkinė veikla, tuomet JP projekto pareiškėjas su paraiška pateikia kiekvieno juridinio asmens arba fizinio asmens, kurio vykdoma ūkinė veikla registruota nekilnojamo turto objekte, </w:t>
            </w:r>
            <w:hyperlink r:id="rId11" w:history="1">
              <w:r w:rsidRPr="00010DDE">
                <w:rPr>
                  <w:rStyle w:val="Hyperlink"/>
                  <w:rFonts w:ascii="Times New Roman" w:eastAsia="Times New Roman" w:hAnsi="Times New Roman" w:cs="Times New Roman"/>
                </w:rPr>
                <w:t>„Viena įmonė“ deklaraciją</w:t>
              </w:r>
            </w:hyperlink>
            <w:r w:rsidRPr="00010DDE">
              <w:rPr>
                <w:rFonts w:ascii="Times New Roman" w:eastAsia="Times New Roman" w:hAnsi="Times New Roman" w:cs="Times New Roman"/>
              </w:rPr>
              <w:t>, kurios forma patvirtinta Tarpinstitucinės darbo grupės, sudarytos Lietuvos Respublikos finansų ministro 2021 m. Birželio 11 d. Įsakymu Nr. 1K-219 „Dėl tarpinstitucinės darbo grupės sudarymo“;</w:t>
            </w:r>
          </w:p>
          <w:p w14:paraId="74E3C2A2" w14:textId="77777777" w:rsidR="00006F55" w:rsidRPr="00010DDE"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Jeigu nekilnojamojo turto objekte, kuriame įgyvendinama JP projekto veikla, yra registruota ne paties JP projekto pareiškėjo vykdoma ūkinė veikla, tuomet JP projekto pareiškėjas su paraiška pateikia šiame kvietime teikti paraiškas nurodytos formos kiekvieno juridinio asmens arba fizinio asmens, kurio vykdoma ūkinė veikla registruota nekilnojamo turto objekte, sutikimą, kad jam būtų suteikta ir užregistruota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i/>
                <w:iCs/>
              </w:rPr>
              <w:t xml:space="preserve">) </w:t>
            </w:r>
            <w:r w:rsidRPr="00010DDE">
              <w:rPr>
                <w:rFonts w:ascii="Times New Roman" w:eastAsia="Times New Roman" w:hAnsi="Times New Roman" w:cs="Times New Roman"/>
              </w:rPr>
              <w:t>pagalba;</w:t>
            </w:r>
          </w:p>
          <w:p w14:paraId="3569BC9A" w14:textId="77777777" w:rsidR="00006F55" w:rsidRDefault="00006F55"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Fonts w:ascii="Times New Roman" w:eastAsia="Times New Roman" w:hAnsi="Times New Roman" w:cs="Times New Roman"/>
              </w:rPr>
              <w:t xml:space="preserve">Jeigu nors vienas juridinis asmuo arba fizinis asmuo, kuris nekilnojamajame turto objekte, kuriame įgyvendinama JP projekto veikla, vykdo ūkinę veiklą, neatitinka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reglamentų reikalavimų, paraiška atmetama;</w:t>
            </w:r>
          </w:p>
          <w:p w14:paraId="3411AB38" w14:textId="660B5AEB" w:rsidR="00D458D4" w:rsidRPr="00006F55" w:rsidRDefault="001D7BA7" w:rsidP="00006F55">
            <w:pPr>
              <w:pStyle w:val="ListParagraph"/>
              <w:numPr>
                <w:ilvl w:val="0"/>
                <w:numId w:val="20"/>
              </w:numPr>
              <w:spacing w:after="120" w:line="25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E1E80">
              <w:rPr>
                <w:rFonts w:ascii="Times New Roman" w:eastAsia="Times New Roman" w:hAnsi="Times New Roman" w:cs="Times New Roman"/>
              </w:rPr>
              <w:t xml:space="preserve">Jeigu nekilnojamojo turto objekte, kuriame įgyvendinama JP projekto veikla, yra registruota </w:t>
            </w:r>
            <w:r w:rsidRPr="000E1E80">
              <w:rPr>
                <w:rFonts w:ascii="Times New Roman" w:eastAsia="Times New Roman" w:hAnsi="Times New Roman" w:cs="Times New Roman"/>
                <w:color w:val="000000" w:themeColor="text1"/>
              </w:rPr>
              <w:t xml:space="preserve">juridinio arba fizinio asmens, nesusijusio „Viena įmonė“ ryšiais su JP projekto pareiškėju, vykdoma ūkinė veikla, o JP projekto pareiškėjas nevykdo ūkinės veiklos, tuomet skirto finansavimo JP projektui dalis, kuri apskaičiuojama padalijant finansavimo sumą iš nekilnojamojo turto objekte, kuriame įgyvendinama JP projekto veikla, registruotų juridinių arba fizinių asmenų, vykdančių ūkinę veiklą ir JP projekto pareiškėjo bendro skaičiaus, kaip </w:t>
            </w:r>
            <w:r w:rsidRPr="000E1E80">
              <w:rPr>
                <w:rFonts w:ascii="Times New Roman" w:eastAsia="Times New Roman" w:hAnsi="Times New Roman" w:cs="Times New Roman"/>
                <w:i/>
                <w:iCs/>
                <w:color w:val="000000" w:themeColor="text1"/>
              </w:rPr>
              <w:t xml:space="preserve">De </w:t>
            </w:r>
            <w:proofErr w:type="spellStart"/>
            <w:r w:rsidRPr="000E1E80">
              <w:rPr>
                <w:rFonts w:ascii="Times New Roman" w:eastAsia="Times New Roman" w:hAnsi="Times New Roman" w:cs="Times New Roman"/>
                <w:i/>
                <w:iCs/>
                <w:color w:val="000000" w:themeColor="text1"/>
              </w:rPr>
              <w:t>minimis</w:t>
            </w:r>
            <w:proofErr w:type="spellEnd"/>
            <w:r w:rsidRPr="000E1E80">
              <w:rPr>
                <w:rFonts w:ascii="Times New Roman" w:eastAsia="Times New Roman" w:hAnsi="Times New Roman" w:cs="Times New Roman"/>
                <w:color w:val="000000" w:themeColor="text1"/>
              </w:rPr>
              <w:t xml:space="preserve"> pagalba suteikiama bei registruojama kiekvienam tokiam juridiniam arba fiziniam asmeniui, kurių vykdoma ūkinė veikla registruota JP projekto vykdymo vietoje. Jeigu nekilnojamojo turto objekte, kuriame įgyvendinama JP projekto veikla, yra registruota </w:t>
            </w:r>
            <w:r w:rsidRPr="000E1E80">
              <w:rPr>
                <w:rFonts w:ascii="Times New Roman" w:eastAsia="Times New Roman" w:hAnsi="Times New Roman" w:cs="Times New Roman"/>
              </w:rPr>
              <w:t xml:space="preserve">daugiau nei viena juridinio arba fizinio asmens vykdoma ūkinė veikla, tarp jų ir JP projekto pareiškėjo ūkinė veikla, tuomet </w:t>
            </w:r>
            <w:r w:rsidRPr="000E1E80">
              <w:rPr>
                <w:rFonts w:ascii="Times New Roman" w:eastAsia="Times New Roman" w:hAnsi="Times New Roman" w:cs="Times New Roman"/>
                <w:i/>
                <w:iCs/>
              </w:rPr>
              <w:t xml:space="preserve">De </w:t>
            </w:r>
            <w:proofErr w:type="spellStart"/>
            <w:r w:rsidRPr="000E1E80">
              <w:rPr>
                <w:rFonts w:ascii="Times New Roman" w:eastAsia="Times New Roman" w:hAnsi="Times New Roman" w:cs="Times New Roman"/>
                <w:i/>
                <w:iCs/>
              </w:rPr>
              <w:t>minimis</w:t>
            </w:r>
            <w:proofErr w:type="spellEnd"/>
            <w:r w:rsidRPr="000E1E80">
              <w:rPr>
                <w:rFonts w:ascii="Times New Roman" w:eastAsia="Times New Roman" w:hAnsi="Times New Roman" w:cs="Times New Roman"/>
              </w:rPr>
              <w:t xml:space="preserve"> pagalba jiems suteikiama ir užregistruojama lygiomis dalimis</w:t>
            </w:r>
            <w:r w:rsidRPr="5506AD85">
              <w:rPr>
                <w:rFonts w:ascii="Times New Roman" w:eastAsia="Times New Roman" w:hAnsi="Times New Roman" w:cs="Times New Roman"/>
              </w:rPr>
              <w:t>.</w:t>
            </w:r>
          </w:p>
        </w:tc>
      </w:tr>
    </w:tbl>
    <w:p w14:paraId="7AF11BBA" w14:textId="77777777" w:rsidR="00FC71C6" w:rsidRPr="00E66517" w:rsidRDefault="00FC71C6" w:rsidP="00FC71C6">
      <w:pPr>
        <w:rPr>
          <w:rFonts w:ascii="Times New Roman" w:hAnsi="Times New Roman" w:cs="Times New Roman"/>
        </w:rPr>
      </w:pPr>
    </w:p>
    <w:p w14:paraId="44CFCA5B" w14:textId="0FAB8D9B" w:rsidR="00D45B04" w:rsidRPr="00E66517" w:rsidRDefault="00112E9C" w:rsidP="00E66517">
      <w:pPr>
        <w:pStyle w:val="ListParagraph"/>
        <w:ind w:left="1080"/>
        <w:rPr>
          <w:rFonts w:ascii="Times New Roman" w:hAnsi="Times New Roman" w:cs="Times New Roman"/>
          <w:b/>
        </w:rPr>
      </w:pPr>
      <w:r w:rsidRPr="00765A77">
        <w:rPr>
          <w:rFonts w:ascii="Times New Roman" w:hAnsi="Times New Roman" w:cs="Times New Roman"/>
          <w:b/>
        </w:rPr>
        <w:t>FINANSAVIM</w:t>
      </w:r>
      <w:r w:rsidR="00793B61" w:rsidRPr="00765A77">
        <w:rPr>
          <w:rFonts w:ascii="Times New Roman" w:hAnsi="Times New Roman" w:cs="Times New Roman"/>
          <w:b/>
        </w:rPr>
        <w:t>AS IR</w:t>
      </w:r>
      <w:r w:rsidRPr="00765A77">
        <w:rPr>
          <w:rFonts w:ascii="Times New Roman" w:hAnsi="Times New Roman" w:cs="Times New Roman"/>
          <w:b/>
        </w:rPr>
        <w:t xml:space="preserve"> ŠALTINIAI</w:t>
      </w:r>
    </w:p>
    <w:tbl>
      <w:tblPr>
        <w:tblStyle w:val="TableGrid"/>
        <w:tblW w:w="9828" w:type="dxa"/>
        <w:tblLayout w:type="fixed"/>
        <w:tblLook w:val="04A0" w:firstRow="1" w:lastRow="0" w:firstColumn="1" w:lastColumn="0" w:noHBand="0" w:noVBand="1"/>
      </w:tblPr>
      <w:tblGrid>
        <w:gridCol w:w="1818"/>
        <w:gridCol w:w="8010"/>
      </w:tblGrid>
      <w:tr w:rsidR="008A00E9" w:rsidRPr="00765A77" w14:paraId="6ABC7A9A" w14:textId="77777777" w:rsidTr="58EF9C10">
        <w:trPr>
          <w:trHeight w:val="439"/>
        </w:trPr>
        <w:tc>
          <w:tcPr>
            <w:tcW w:w="1818" w:type="dxa"/>
            <w:shd w:val="clear" w:color="auto" w:fill="DEEAF6" w:themeFill="accent1" w:themeFillTint="33"/>
          </w:tcPr>
          <w:p w14:paraId="6A701E7E" w14:textId="368A49BD" w:rsidR="008A00E9" w:rsidRPr="00765A77" w:rsidRDefault="008A00E9" w:rsidP="008A00E9">
            <w:pPr>
              <w:rPr>
                <w:rFonts w:ascii="Times New Roman" w:hAnsi="Times New Roman" w:cs="Times New Roman"/>
                <w:b/>
                <w:bCs/>
                <w:highlight w:val="yellow"/>
              </w:rPr>
            </w:pPr>
            <w:r w:rsidRPr="00765A77">
              <w:rPr>
                <w:rFonts w:ascii="Times New Roman" w:hAnsi="Times New Roman" w:cs="Times New Roman"/>
                <w:b/>
                <w:bCs/>
              </w:rPr>
              <w:t>Lauko pavadinimas</w:t>
            </w:r>
          </w:p>
        </w:tc>
        <w:tc>
          <w:tcPr>
            <w:tcW w:w="8010" w:type="dxa"/>
            <w:shd w:val="clear" w:color="auto" w:fill="DEEAF6" w:themeFill="accent1" w:themeFillTint="33"/>
          </w:tcPr>
          <w:p w14:paraId="6A4EC3DA" w14:textId="723B9E17" w:rsidR="008A00E9" w:rsidRPr="00765A77" w:rsidRDefault="008A00E9" w:rsidP="008A00E9">
            <w:pPr>
              <w:rPr>
                <w:rFonts w:ascii="Times New Roman" w:hAnsi="Times New Roman" w:cs="Times New Roman"/>
                <w:i/>
                <w:iCs/>
                <w:highlight w:val="yellow"/>
              </w:rPr>
            </w:pPr>
            <w:r w:rsidRPr="00765A77">
              <w:rPr>
                <w:rFonts w:ascii="Times New Roman" w:hAnsi="Times New Roman" w:cs="Times New Roman"/>
                <w:b/>
                <w:bCs/>
                <w:iCs/>
                <w:kern w:val="16"/>
              </w:rPr>
              <w:t>Lauko aprašymas</w:t>
            </w:r>
          </w:p>
        </w:tc>
      </w:tr>
      <w:tr w:rsidR="00A5289D" w:rsidRPr="00765A77" w14:paraId="2BCF6038" w14:textId="77777777" w:rsidTr="58EF9C10">
        <w:trPr>
          <w:trHeight w:val="300"/>
        </w:trPr>
        <w:tc>
          <w:tcPr>
            <w:tcW w:w="1818" w:type="dxa"/>
          </w:tcPr>
          <w:p w14:paraId="4336A696" w14:textId="7F575A88" w:rsidR="00A5289D" w:rsidRPr="00765A77" w:rsidRDefault="00A5289D" w:rsidP="00A5289D">
            <w:pPr>
              <w:rPr>
                <w:rFonts w:ascii="Times New Roman" w:eastAsia="Times New Roman" w:hAnsi="Times New Roman" w:cs="Times New Roman"/>
                <w:b/>
                <w:bCs/>
              </w:rPr>
            </w:pPr>
            <w:r w:rsidRPr="00765A77">
              <w:rPr>
                <w:rFonts w:ascii="Times New Roman" w:eastAsia="Times New Roman" w:hAnsi="Times New Roman" w:cs="Times New Roman"/>
                <w:b/>
                <w:bCs/>
              </w:rPr>
              <w:t>Finansavimo šaltin</w:t>
            </w:r>
            <w:r w:rsidR="00D1439D" w:rsidRPr="00765A77">
              <w:rPr>
                <w:rFonts w:ascii="Times New Roman" w:eastAsia="Times New Roman" w:hAnsi="Times New Roman" w:cs="Times New Roman"/>
                <w:b/>
                <w:bCs/>
              </w:rPr>
              <w:t>is</w:t>
            </w:r>
          </w:p>
        </w:tc>
        <w:tc>
          <w:tcPr>
            <w:tcW w:w="8010" w:type="dxa"/>
          </w:tcPr>
          <w:p w14:paraId="7F200AD1" w14:textId="1180F3A3" w:rsidR="00CD3F40" w:rsidRDefault="00CD3F40" w:rsidP="00A5289D">
            <w:pPr>
              <w:jc w:val="both"/>
              <w:rPr>
                <w:rFonts w:ascii="Times New Roman" w:hAnsi="Times New Roman" w:cs="Times New Roman"/>
                <w:i/>
                <w:iCs/>
              </w:rPr>
            </w:pPr>
          </w:p>
          <w:tbl>
            <w:tblPr>
              <w:tblStyle w:val="GridTable1Light1"/>
              <w:tblW w:w="5000" w:type="pct"/>
              <w:tblLook w:val="04A0" w:firstRow="1" w:lastRow="0" w:firstColumn="1" w:lastColumn="0" w:noHBand="0" w:noVBand="1"/>
            </w:tblPr>
            <w:tblGrid>
              <w:gridCol w:w="1406"/>
              <w:gridCol w:w="2620"/>
              <w:gridCol w:w="3758"/>
            </w:tblGrid>
            <w:tr w:rsidR="00CD3F40" w:rsidRPr="00765A77" w14:paraId="504E1816" w14:textId="77777777" w:rsidTr="58EF9C10">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03" w:type="pct"/>
                  <w:shd w:val="clear" w:color="auto" w:fill="DEEAF6" w:themeFill="accent1" w:themeFillTint="33"/>
                </w:tcPr>
                <w:p w14:paraId="0B628C26"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5EA754AF" w14:textId="77777777" w:rsidR="00CD3F40" w:rsidRPr="00765A77" w:rsidRDefault="00CD3F40" w:rsidP="00CD3F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5468B755" w14:textId="77777777" w:rsidR="00CD3F40" w:rsidRPr="00765A77" w:rsidRDefault="00CD3F40" w:rsidP="00CD3F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iCs/>
                      <w:kern w:val="16"/>
                    </w:rPr>
                    <w:t>Finansavimo suma</w:t>
                  </w:r>
                </w:p>
              </w:tc>
            </w:tr>
            <w:tr w:rsidR="00CD3F40" w:rsidRPr="00765A77" w14:paraId="129A7A3D"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5EFEE685"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w:t>
                  </w:r>
                </w:p>
                <w:p w14:paraId="73DE770C" w14:textId="77777777" w:rsidR="00CD3F40" w:rsidRPr="00765A77" w:rsidRDefault="00CD3F40" w:rsidP="00CD3F40">
                  <w:pPr>
                    <w:rPr>
                      <w:rFonts w:ascii="Times New Roman" w:hAnsi="Times New Roman" w:cs="Times New Roman"/>
                    </w:rPr>
                  </w:pPr>
                </w:p>
              </w:tc>
              <w:tc>
                <w:tcPr>
                  <w:tcW w:w="1683" w:type="pct"/>
                  <w:vAlign w:val="center"/>
                </w:tcPr>
                <w:p w14:paraId="3889F56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65A77">
                    <w:rPr>
                      <w:rFonts w:ascii="Times New Roman" w:hAnsi="Times New Roman" w:cs="Times New Roman"/>
                      <w:b/>
                      <w:bCs/>
                    </w:rPr>
                    <w:t>Projektams  skiriamos finansavimo lėšos</w:t>
                  </w:r>
                </w:p>
                <w:p w14:paraId="1F99505C"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57AC9344" w14:textId="12541011" w:rsidR="00CD3F40" w:rsidRPr="00765A77" w:rsidRDefault="52713F0E"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58EF9C10">
                    <w:rPr>
                      <w:rFonts w:ascii="Times New Roman" w:hAnsi="Times New Roman" w:cs="Times New Roman"/>
                      <w:i/>
                      <w:iCs/>
                    </w:rPr>
                    <w:t>4</w:t>
                  </w:r>
                  <w:r w:rsidR="0074640D" w:rsidRPr="58EF9C10">
                    <w:rPr>
                      <w:rFonts w:ascii="Times New Roman" w:hAnsi="Times New Roman" w:cs="Times New Roman"/>
                      <w:i/>
                      <w:iCs/>
                    </w:rPr>
                    <w:t xml:space="preserve"> 000</w:t>
                  </w:r>
                  <w:r w:rsidR="7BA7699B" w:rsidRPr="58EF9C10">
                    <w:rPr>
                      <w:rFonts w:ascii="Times New Roman" w:hAnsi="Times New Roman" w:cs="Times New Roman"/>
                      <w:i/>
                      <w:iCs/>
                    </w:rPr>
                    <w:t xml:space="preserve"> 000</w:t>
                  </w:r>
                </w:p>
              </w:tc>
            </w:tr>
            <w:tr w:rsidR="00CD3F40" w:rsidRPr="00765A77" w14:paraId="73DB84FB"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4B5024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1.1.</w:t>
                  </w:r>
                </w:p>
              </w:tc>
              <w:tc>
                <w:tcPr>
                  <w:tcW w:w="1683" w:type="pct"/>
                  <w:vAlign w:val="center"/>
                </w:tcPr>
                <w:p w14:paraId="5C884D53"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ES fondų lėšos</w:t>
                  </w:r>
                </w:p>
              </w:tc>
              <w:tc>
                <w:tcPr>
                  <w:tcW w:w="2414" w:type="pct"/>
                </w:tcPr>
                <w:p w14:paraId="740B62D5" w14:textId="3DE7CC6A" w:rsidR="00CD3F40" w:rsidRPr="00765A77" w:rsidRDefault="7D2F6083"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58EF9C10">
                    <w:rPr>
                      <w:rFonts w:ascii="Times New Roman" w:hAnsi="Times New Roman" w:cs="Times New Roman"/>
                      <w:i/>
                      <w:iCs/>
                    </w:rPr>
                    <w:t>4</w:t>
                  </w:r>
                  <w:r w:rsidR="0074640D" w:rsidRPr="58EF9C10">
                    <w:rPr>
                      <w:rFonts w:ascii="Times New Roman" w:hAnsi="Times New Roman" w:cs="Times New Roman"/>
                      <w:i/>
                      <w:iCs/>
                    </w:rPr>
                    <w:t xml:space="preserve"> 000</w:t>
                  </w:r>
                  <w:r w:rsidR="7BA7699B" w:rsidRPr="58EF9C10">
                    <w:rPr>
                      <w:rFonts w:ascii="Times New Roman" w:hAnsi="Times New Roman" w:cs="Times New Roman"/>
                      <w:i/>
                      <w:iCs/>
                    </w:rPr>
                    <w:t xml:space="preserve"> 000</w:t>
                  </w:r>
                </w:p>
              </w:tc>
            </w:tr>
            <w:tr w:rsidR="00CD3F40" w:rsidRPr="00765A77" w14:paraId="3AF74FA2" w14:textId="77777777" w:rsidTr="58EF9C10">
              <w:trPr>
                <w:trHeight w:val="383"/>
              </w:trPr>
              <w:tc>
                <w:tcPr>
                  <w:cnfStyle w:val="001000000000" w:firstRow="0" w:lastRow="0" w:firstColumn="1" w:lastColumn="0" w:oddVBand="0" w:evenVBand="0" w:oddHBand="0" w:evenHBand="0" w:firstRowFirstColumn="0" w:firstRowLastColumn="0" w:lastRowFirstColumn="0" w:lastRowLastColumn="0"/>
                  <w:tcW w:w="903" w:type="pct"/>
                  <w:vAlign w:val="center"/>
                </w:tcPr>
                <w:p w14:paraId="478977E9"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1.2.</w:t>
                  </w:r>
                </w:p>
              </w:tc>
              <w:tc>
                <w:tcPr>
                  <w:tcW w:w="1683" w:type="pct"/>
                  <w:vAlign w:val="center"/>
                </w:tcPr>
                <w:p w14:paraId="7FCA00A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038907A7" w14:textId="0B2947C1"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r>
            <w:tr w:rsidR="00CD3F40" w:rsidRPr="00765A77" w14:paraId="101B6C91" w14:textId="77777777" w:rsidTr="58EF9C10">
              <w:trPr>
                <w:trHeight w:val="382"/>
              </w:trPr>
              <w:tc>
                <w:tcPr>
                  <w:cnfStyle w:val="001000000000" w:firstRow="0" w:lastRow="0" w:firstColumn="1" w:lastColumn="0" w:oddVBand="0" w:evenVBand="0" w:oddHBand="0" w:evenHBand="0" w:firstRowFirstColumn="0" w:firstRowLastColumn="0" w:lastRowFirstColumn="0" w:lastRowLastColumn="0"/>
                  <w:tcW w:w="903" w:type="pct"/>
                  <w:vAlign w:val="center"/>
                </w:tcPr>
                <w:p w14:paraId="3CB6DC02"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1.3.</w:t>
                  </w:r>
                </w:p>
              </w:tc>
              <w:tc>
                <w:tcPr>
                  <w:tcW w:w="1683" w:type="pct"/>
                  <w:vAlign w:val="center"/>
                </w:tcPr>
                <w:p w14:paraId="4E23109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324159B6" w14:textId="08CBBD49"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D3F40" w:rsidRPr="00765A77" w14:paraId="7D8F2463"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0720BB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1.4.</w:t>
                  </w:r>
                </w:p>
              </w:tc>
              <w:tc>
                <w:tcPr>
                  <w:tcW w:w="1683" w:type="pct"/>
                  <w:vAlign w:val="center"/>
                </w:tcPr>
                <w:p w14:paraId="0DB8EE7C"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0AA1D5AE" w14:textId="36BCEC8D" w:rsidR="00CD3F40" w:rsidRPr="00765A77" w:rsidRDefault="00006F55"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CD3F40" w:rsidRPr="00765A77" w14:paraId="421634CD"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7773E24C"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1.5.</w:t>
                  </w:r>
                </w:p>
              </w:tc>
              <w:tc>
                <w:tcPr>
                  <w:tcW w:w="1683" w:type="pct"/>
                  <w:vAlign w:val="center"/>
                </w:tcPr>
                <w:p w14:paraId="33BD7306"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05F278F0" w14:textId="07499CB8" w:rsidR="00CD3F40" w:rsidRPr="00765A77" w:rsidRDefault="00006F55"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CD3F40" w:rsidRPr="00765A77" w14:paraId="59577E39"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68F47D5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1.6.</w:t>
                  </w:r>
                </w:p>
              </w:tc>
              <w:tc>
                <w:tcPr>
                  <w:tcW w:w="1683" w:type="pct"/>
                  <w:vAlign w:val="center"/>
                </w:tcPr>
                <w:p w14:paraId="0679E095"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lang w:eastAsia="lt-LT"/>
                    </w:rPr>
                    <w:t xml:space="preserve">Valstybės biudžeto lėšos, skirtos ES fondų lėšomis </w:t>
                  </w:r>
                  <w:r w:rsidRPr="00765A77">
                    <w:rPr>
                      <w:rFonts w:ascii="Times New Roman" w:hAnsi="Times New Roman" w:cs="Times New Roman"/>
                      <w:lang w:eastAsia="lt-LT"/>
                    </w:rPr>
                    <w:lastRenderedPageBreak/>
                    <w:t>netinkamam finansuoti PVM apmokėti</w:t>
                  </w:r>
                  <w:r w:rsidRPr="00765A77">
                    <w:rPr>
                      <w:rFonts w:ascii="Times New Roman" w:hAnsi="Times New Roman" w:cs="Times New Roman"/>
                    </w:rPr>
                    <w:t xml:space="preserve"> </w:t>
                  </w:r>
                </w:p>
              </w:tc>
              <w:tc>
                <w:tcPr>
                  <w:tcW w:w="2414" w:type="pct"/>
                </w:tcPr>
                <w:p w14:paraId="0CA9636A" w14:textId="61962085" w:rsidR="00CD3F40" w:rsidRPr="00765A77" w:rsidRDefault="00006F55"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lastRenderedPageBreak/>
                    <w:t>0,00</w:t>
                  </w:r>
                </w:p>
              </w:tc>
            </w:tr>
            <w:tr w:rsidR="00DC6094" w:rsidRPr="00765A77" w14:paraId="21A48F5E"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0C8770FD" w14:textId="2A44C659" w:rsidR="00DC6094" w:rsidRPr="00765A77" w:rsidRDefault="00DC6094" w:rsidP="00CD3F40">
                  <w:pPr>
                    <w:rPr>
                      <w:rFonts w:ascii="Times New Roman" w:hAnsi="Times New Roman" w:cs="Times New Roman"/>
                    </w:rPr>
                  </w:pPr>
                  <w:r>
                    <w:rPr>
                      <w:rFonts w:ascii="Times New Roman" w:hAnsi="Times New Roman" w:cs="Times New Roman"/>
                    </w:rPr>
                    <w:t>2.</w:t>
                  </w:r>
                </w:p>
              </w:tc>
              <w:tc>
                <w:tcPr>
                  <w:tcW w:w="1683" w:type="pct"/>
                  <w:vAlign w:val="center"/>
                </w:tcPr>
                <w:p w14:paraId="43064345" w14:textId="286E628A" w:rsidR="00DC6094" w:rsidRPr="00E66517" w:rsidRDefault="00DC6094"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t-LT"/>
                    </w:rPr>
                  </w:pPr>
                  <w:r w:rsidRPr="00E66517">
                    <w:rPr>
                      <w:rFonts w:ascii="Times New Roman" w:hAnsi="Times New Roman" w:cs="Times New Roman"/>
                      <w:b/>
                      <w:bCs/>
                      <w:lang w:eastAsia="lt-LT"/>
                    </w:rPr>
                    <w:t>Nuosavas įnašas</w:t>
                  </w:r>
                </w:p>
              </w:tc>
              <w:tc>
                <w:tcPr>
                  <w:tcW w:w="2414" w:type="pct"/>
                </w:tcPr>
                <w:p w14:paraId="624F9218" w14:textId="2CFC19ED" w:rsidR="00DC6094" w:rsidRDefault="00CF4CFE"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0,00</w:t>
                  </w:r>
                </w:p>
              </w:tc>
            </w:tr>
            <w:tr w:rsidR="00CD3F40" w:rsidRPr="00765A77" w14:paraId="6E4210BD" w14:textId="77777777" w:rsidTr="58EF9C10">
              <w:tc>
                <w:tcPr>
                  <w:cnfStyle w:val="001000000000" w:firstRow="0" w:lastRow="0" w:firstColumn="1" w:lastColumn="0" w:oddVBand="0" w:evenVBand="0" w:oddHBand="0" w:evenHBand="0" w:firstRowFirstColumn="0" w:firstRowLastColumn="0" w:lastRowFirstColumn="0" w:lastRowLastColumn="0"/>
                  <w:tcW w:w="903" w:type="pct"/>
                  <w:vAlign w:val="center"/>
                </w:tcPr>
                <w:p w14:paraId="0C922AB3" w14:textId="77777777" w:rsidR="00CD3F40" w:rsidRPr="00765A77" w:rsidRDefault="00CD3F40" w:rsidP="00CD3F40">
                  <w:pPr>
                    <w:rPr>
                      <w:rFonts w:ascii="Times New Roman" w:hAnsi="Times New Roman" w:cs="Times New Roman"/>
                    </w:rPr>
                  </w:pPr>
                </w:p>
              </w:tc>
              <w:tc>
                <w:tcPr>
                  <w:tcW w:w="1683" w:type="pct"/>
                  <w:vAlign w:val="center"/>
                </w:tcPr>
                <w:p w14:paraId="5E7CCE45"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b/>
                      <w:bCs/>
                    </w:rPr>
                    <w:t>Iš viso</w:t>
                  </w:r>
                </w:p>
              </w:tc>
              <w:tc>
                <w:tcPr>
                  <w:tcW w:w="2414" w:type="pct"/>
                </w:tcPr>
                <w:p w14:paraId="75022493" w14:textId="15395EE6" w:rsidR="00776806" w:rsidRPr="00765A77" w:rsidRDefault="79BAAB8B"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58EF9C10">
                    <w:rPr>
                      <w:rFonts w:ascii="Times New Roman" w:hAnsi="Times New Roman" w:cs="Times New Roman"/>
                      <w:i/>
                      <w:iCs/>
                    </w:rPr>
                    <w:t>4</w:t>
                  </w:r>
                  <w:r w:rsidR="0074640D" w:rsidRPr="58EF9C10">
                    <w:rPr>
                      <w:rFonts w:ascii="Times New Roman" w:hAnsi="Times New Roman" w:cs="Times New Roman"/>
                      <w:i/>
                      <w:iCs/>
                    </w:rPr>
                    <w:t xml:space="preserve"> 000</w:t>
                  </w:r>
                  <w:r w:rsidR="7BA7699B" w:rsidRPr="58EF9C10">
                    <w:rPr>
                      <w:rFonts w:ascii="Times New Roman" w:hAnsi="Times New Roman" w:cs="Times New Roman"/>
                      <w:i/>
                      <w:iCs/>
                    </w:rPr>
                    <w:t xml:space="preserve"> 000</w:t>
                  </w:r>
                </w:p>
              </w:tc>
            </w:tr>
          </w:tbl>
          <w:p w14:paraId="08133D97" w14:textId="77777777" w:rsidR="0067652F" w:rsidRPr="00765A77" w:rsidRDefault="0067652F" w:rsidP="00A5289D">
            <w:pPr>
              <w:jc w:val="both"/>
              <w:rPr>
                <w:rFonts w:ascii="Times New Roman" w:hAnsi="Times New Roman" w:cs="Times New Roman"/>
                <w:i/>
                <w:iCs/>
              </w:rPr>
            </w:pPr>
          </w:p>
          <w:p w14:paraId="22A1949F" w14:textId="77777777" w:rsidR="00A5289D" w:rsidRPr="00765A77" w:rsidRDefault="00A5289D" w:rsidP="004C02B2">
            <w:pPr>
              <w:jc w:val="both"/>
              <w:rPr>
                <w:rFonts w:ascii="Times New Roman" w:hAnsi="Times New Roman" w:cs="Times New Roman"/>
                <w:i/>
                <w:iCs/>
              </w:rPr>
            </w:pPr>
          </w:p>
        </w:tc>
      </w:tr>
      <w:tr w:rsidR="00E6739C" w:rsidRPr="00765A77" w14:paraId="26854885" w14:textId="77777777" w:rsidTr="58EF9C10">
        <w:trPr>
          <w:trHeight w:val="300"/>
        </w:trPr>
        <w:tc>
          <w:tcPr>
            <w:tcW w:w="1818" w:type="dxa"/>
          </w:tcPr>
          <w:p w14:paraId="749C1DC1" w14:textId="30617BE6" w:rsidR="00E6739C" w:rsidRPr="00765A77" w:rsidRDefault="00E6739C" w:rsidP="00E6739C">
            <w:pPr>
              <w:rPr>
                <w:rFonts w:ascii="Times New Roman" w:eastAsia="Times New Roman" w:hAnsi="Times New Roman" w:cs="Times New Roman"/>
                <w:b/>
                <w:bCs/>
              </w:rPr>
            </w:pPr>
            <w:r w:rsidRPr="00765A77">
              <w:rPr>
                <w:rFonts w:ascii="Times New Roman" w:hAnsi="Times New Roman" w:cs="Times New Roman"/>
                <w:b/>
                <w:bCs/>
              </w:rPr>
              <w:lastRenderedPageBreak/>
              <w:t>ES fondų lėšos</w:t>
            </w:r>
            <w:r w:rsidRPr="00765A77">
              <w:rPr>
                <w:rStyle w:val="eop"/>
                <w:rFonts w:ascii="Times New Roman" w:hAnsi="Times New Roman" w:cs="Times New Roman"/>
                <w:b/>
                <w:bCs/>
              </w:rPr>
              <w:t> </w:t>
            </w:r>
          </w:p>
        </w:tc>
        <w:tc>
          <w:tcPr>
            <w:tcW w:w="8010" w:type="dxa"/>
          </w:tcPr>
          <w:p w14:paraId="5FE7B318" w14:textId="14175554" w:rsidR="00006F55" w:rsidRPr="00006F55" w:rsidRDefault="3C3A8572" w:rsidP="58EF9C10">
            <w:pPr>
              <w:pStyle w:val="paragraph"/>
              <w:spacing w:before="0" w:beforeAutospacing="0" w:after="0" w:afterAutospacing="0"/>
              <w:textAlignment w:val="baseline"/>
              <w:rPr>
                <w:sz w:val="22"/>
                <w:szCs w:val="22"/>
              </w:rPr>
            </w:pPr>
            <w:r w:rsidRPr="58EF9C10">
              <w:rPr>
                <w:rStyle w:val="contentcontrolboundarysink"/>
                <w:sz w:val="22"/>
                <w:szCs w:val="22"/>
              </w:rPr>
              <w:t>​</w:t>
            </w:r>
            <w:r w:rsidR="2CBA06FB" w:rsidRPr="58EF9C10">
              <w:rPr>
                <w:rStyle w:val="normaltextrun"/>
                <w:rFonts w:ascii="Segoe UI Symbol" w:eastAsia="Segoe UI Symbol" w:hAnsi="Segoe UI Symbol" w:cs="Segoe UI Symbol"/>
              </w:rPr>
              <w:t>☒</w:t>
            </w:r>
            <w:r w:rsidRPr="58EF9C10">
              <w:rPr>
                <w:rStyle w:val="normaltextrun"/>
                <w:sz w:val="22"/>
                <w:szCs w:val="22"/>
              </w:rPr>
              <w:t xml:space="preserve"> Sanglaudos fondas</w:t>
            </w:r>
            <w:r w:rsidR="6BE14670" w:rsidRPr="58EF9C10">
              <w:rPr>
                <w:rStyle w:val="normaltextrun"/>
                <w:color w:val="000000" w:themeColor="text1"/>
                <w:sz w:val="22"/>
                <w:szCs w:val="22"/>
              </w:rPr>
              <w:t xml:space="preserve"> </w:t>
            </w:r>
            <w:r w:rsidR="6BE14670">
              <w:t xml:space="preserve"> </w:t>
            </w:r>
            <w:r w:rsidRPr="58EF9C10">
              <w:rPr>
                <w:rStyle w:val="normaltextrun"/>
                <w:sz w:val="22"/>
                <w:szCs w:val="22"/>
              </w:rPr>
              <w:t>_</w:t>
            </w:r>
            <w:r w:rsidR="0F3C9D26" w:rsidRPr="58EF9C10">
              <w:rPr>
                <w:rStyle w:val="normaltextrun"/>
                <w:sz w:val="22"/>
                <w:szCs w:val="22"/>
              </w:rPr>
              <w:t>4</w:t>
            </w:r>
            <w:r w:rsidR="3D583BBF" w:rsidRPr="58EF9C10">
              <w:rPr>
                <w:rStyle w:val="normaltextrun"/>
                <w:sz w:val="22"/>
                <w:szCs w:val="22"/>
              </w:rPr>
              <w:t xml:space="preserve"> 000</w:t>
            </w:r>
            <w:r w:rsidR="2CBA06FB" w:rsidRPr="58EF9C10">
              <w:rPr>
                <w:rStyle w:val="normaltextrun"/>
                <w:sz w:val="22"/>
                <w:szCs w:val="22"/>
              </w:rPr>
              <w:t xml:space="preserve"> 000</w:t>
            </w:r>
            <w:r w:rsidRPr="58EF9C10">
              <w:rPr>
                <w:rStyle w:val="normaltextrun"/>
                <w:sz w:val="22"/>
                <w:szCs w:val="22"/>
              </w:rPr>
              <w:t xml:space="preserve">___ </w:t>
            </w:r>
            <w:proofErr w:type="spellStart"/>
            <w:r w:rsidRPr="58EF9C10">
              <w:rPr>
                <w:rStyle w:val="normaltextrun"/>
                <w:sz w:val="22"/>
                <w:szCs w:val="22"/>
              </w:rPr>
              <w:t>eur</w:t>
            </w:r>
            <w:proofErr w:type="spellEnd"/>
            <w:r w:rsidRPr="58EF9C10">
              <w:rPr>
                <w:rStyle w:val="normaltextrun"/>
                <w:sz w:val="22"/>
                <w:szCs w:val="22"/>
              </w:rPr>
              <w:t>.</w:t>
            </w:r>
            <w:r w:rsidRPr="58EF9C10">
              <w:rPr>
                <w:rStyle w:val="eop"/>
                <w:sz w:val="22"/>
                <w:szCs w:val="22"/>
              </w:rPr>
              <w:t> </w:t>
            </w:r>
          </w:p>
          <w:p w14:paraId="242E7D2F" w14:textId="5D01E69D" w:rsidR="00E6739C" w:rsidRPr="00765A77" w:rsidRDefault="00E6739C" w:rsidP="00E6739C">
            <w:pPr>
              <w:jc w:val="both"/>
              <w:rPr>
                <w:rFonts w:ascii="Times New Roman" w:hAnsi="Times New Roman" w:cs="Times New Roman"/>
                <w:i/>
                <w:iCs/>
              </w:rPr>
            </w:pPr>
          </w:p>
        </w:tc>
      </w:tr>
    </w:tbl>
    <w:p w14:paraId="2053F7EE" w14:textId="77777777" w:rsidR="003C6DD6" w:rsidRPr="00E66517" w:rsidRDefault="003C6DD6">
      <w:pPr>
        <w:rPr>
          <w:rFonts w:ascii="Times New Roman" w:hAnsi="Times New Roman" w:cs="Times New Roman"/>
        </w:rPr>
      </w:pPr>
    </w:p>
    <w:p w14:paraId="001A70F2" w14:textId="2BD725CF" w:rsidR="002B02F4" w:rsidRPr="00E66517" w:rsidRDefault="002B02F4" w:rsidP="00E66517">
      <w:pPr>
        <w:pStyle w:val="ListParagraph"/>
        <w:ind w:left="1080"/>
        <w:jc w:val="both"/>
        <w:rPr>
          <w:rFonts w:ascii="Times New Roman" w:hAnsi="Times New Roman" w:cs="Times New Roman"/>
        </w:rPr>
      </w:pPr>
      <w:r w:rsidRPr="00765A77">
        <w:rPr>
          <w:rFonts w:ascii="Times New Roman" w:hAnsi="Times New Roman" w:cs="Times New Roman"/>
          <w:b/>
          <w:bCs/>
        </w:rPr>
        <w:t>KITA INFORMACIJA</w:t>
      </w:r>
    </w:p>
    <w:tbl>
      <w:tblPr>
        <w:tblStyle w:val="GridTable1Light1"/>
        <w:tblW w:w="0" w:type="auto"/>
        <w:tblLook w:val="04A0" w:firstRow="1" w:lastRow="0" w:firstColumn="1" w:lastColumn="0" w:noHBand="0" w:noVBand="1"/>
      </w:tblPr>
      <w:tblGrid>
        <w:gridCol w:w="1610"/>
        <w:gridCol w:w="8301"/>
      </w:tblGrid>
      <w:tr w:rsidR="002B02F4" w:rsidRPr="00765A77" w14:paraId="2DB48EEB" w14:textId="77777777" w:rsidTr="5D36CB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76F0CEF3" w14:textId="77777777" w:rsidR="002B02F4" w:rsidRPr="00765A77" w:rsidRDefault="002B02F4"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0F403817" w14:textId="77777777" w:rsidR="002B02F4" w:rsidRPr="00765A77" w:rsidRDefault="002B02F4"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2B02F4" w:rsidRPr="00765A77" w14:paraId="5F8886FE"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02DB8892" w14:textId="48A8EA29" w:rsidR="002B02F4" w:rsidRPr="00765A77" w:rsidRDefault="00A525E5" w:rsidP="00267668">
            <w:pPr>
              <w:rPr>
                <w:rFonts w:ascii="Times New Roman" w:hAnsi="Times New Roman" w:cs="Times New Roman"/>
              </w:rPr>
            </w:pPr>
            <w:r w:rsidRPr="00765A77">
              <w:rPr>
                <w:rFonts w:ascii="Times New Roman" w:hAnsi="Times New Roman" w:cs="Times New Roman"/>
              </w:rPr>
              <w:t>Reikalavimai JP projektams</w:t>
            </w:r>
            <w:r w:rsidR="003B2A56">
              <w:rPr>
                <w:rFonts w:ascii="Times New Roman" w:hAnsi="Times New Roman" w:cs="Times New Roman"/>
              </w:rPr>
              <w:t xml:space="preserve"> </w:t>
            </w:r>
            <w:r w:rsidR="003B2A56" w:rsidRPr="00C52E03">
              <w:rPr>
                <w:rFonts w:ascii="Times New Roman" w:hAnsi="Times New Roman" w:cs="Times New Roman"/>
                <w:bCs w:val="0"/>
              </w:rPr>
              <w:t>*</w:t>
            </w:r>
          </w:p>
        </w:tc>
        <w:tc>
          <w:tcPr>
            <w:tcW w:w="8413" w:type="dxa"/>
          </w:tcPr>
          <w:p w14:paraId="0D51AE99"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w:t>
            </w:r>
            <w:r w:rsidRPr="00DD0B3E">
              <w:rPr>
                <w:rFonts w:ascii="Times New Roman" w:hAnsi="Times New Roman" w:cs="Times New Roman"/>
                <w:iCs/>
              </w:rPr>
              <w:tab/>
              <w:t xml:space="preserve">Partneriai negalimi;   </w:t>
            </w:r>
          </w:p>
          <w:p w14:paraId="11A3CCDF"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2.</w:t>
            </w:r>
            <w:r w:rsidRPr="00DD0B3E">
              <w:rPr>
                <w:rFonts w:ascii="Times New Roman" w:hAnsi="Times New Roman" w:cs="Times New Roman"/>
                <w:iCs/>
              </w:rPr>
              <w:tab/>
              <w:t xml:space="preserve">Finansavimas neteikiamas JP projektams, vykdomiems ne Lietuvos Respublikos teritorijoje;  </w:t>
            </w:r>
          </w:p>
          <w:p w14:paraId="53F73DB5"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3.</w:t>
            </w:r>
            <w:r w:rsidRPr="00DD0B3E">
              <w:rPr>
                <w:rFonts w:ascii="Times New Roman" w:hAnsi="Times New Roman" w:cs="Times New Roman"/>
                <w:iCs/>
              </w:rPr>
              <w:tab/>
              <w:t xml:space="preserve">JP projekto pareiškėjas teikdamas paraišką finansuoti JP projektą kartu teikia mokėjimo prašymą kompensuoti tinkamas JP projekto išlaidas jau įrengęs naują 5 klasės biokuro katilą arba šilumos siurblį, atitinkantį šiame kvietime teikti paraiškas nurodytus minimalius techninius reikalavimus;  </w:t>
            </w:r>
          </w:p>
          <w:p w14:paraId="63368B51" w14:textId="3AB794D0" w:rsidR="00DD0B3E" w:rsidRPr="00DD0B3E" w:rsidRDefault="62E9B99B" w:rsidP="3B3A4D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4.</w:t>
            </w:r>
            <w:r w:rsidR="00DD0B3E">
              <w:tab/>
            </w:r>
            <w:r w:rsidRPr="5D36CB3F">
              <w:rPr>
                <w:rFonts w:ascii="Times New Roman" w:hAnsi="Times New Roman" w:cs="Times New Roman"/>
              </w:rPr>
              <w:t xml:space="preserve">JP vykdytojas – viešoji įstaiga Lietuvos energetikos agentūra (toliau – LEA) turi teisę iš JP projekto pareiškėjo paprašyti pateikti papildomus dokumentus, kurie reikalingi įsitikinti, kad pakeistas </w:t>
            </w:r>
            <w:r w:rsidR="3E2D0240" w:rsidRPr="5D36CB3F">
              <w:rPr>
                <w:rFonts w:ascii="Times New Roman" w:hAnsi="Times New Roman" w:cs="Times New Roman"/>
              </w:rPr>
              <w:t>iškastinį kurą</w:t>
            </w:r>
            <w:r w:rsidRPr="5D36CB3F">
              <w:rPr>
                <w:rFonts w:ascii="Times New Roman" w:hAnsi="Times New Roman" w:cs="Times New Roman"/>
              </w:rPr>
              <w:t xml:space="preserve"> naudojantis katilas buvo JP projekto pareiškėjo nekilnojamo</w:t>
            </w:r>
            <w:r w:rsidR="63D77AFD" w:rsidRPr="5D36CB3F">
              <w:rPr>
                <w:rFonts w:ascii="Times New Roman" w:hAnsi="Times New Roman" w:cs="Times New Roman"/>
              </w:rPr>
              <w:t>jo</w:t>
            </w:r>
            <w:r w:rsidRPr="5D36CB3F">
              <w:rPr>
                <w:rFonts w:ascii="Times New Roman" w:hAnsi="Times New Roman" w:cs="Times New Roman"/>
              </w:rPr>
              <w:t xml:space="preserve"> turto objekte.             </w:t>
            </w:r>
          </w:p>
          <w:p w14:paraId="3E8B80C3" w14:textId="4FFF272A"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5.</w:t>
            </w:r>
            <w:r w:rsidR="00DD0B3E">
              <w:tab/>
            </w:r>
            <w:r w:rsidRPr="5D36CB3F">
              <w:rPr>
                <w:rFonts w:ascii="Times New Roman" w:hAnsi="Times New Roman" w:cs="Times New Roman"/>
              </w:rPr>
              <w:t xml:space="preserve">JP projekto pareiškėjas turi nuosavybės teise valdyti nekilnojamo turto objektą, kuriame pakeistas </w:t>
            </w:r>
            <w:r w:rsidR="4763E502" w:rsidRPr="5D36CB3F">
              <w:rPr>
                <w:rFonts w:ascii="Times New Roman" w:hAnsi="Times New Roman" w:cs="Times New Roman"/>
              </w:rPr>
              <w:t>iškastinį kurą</w:t>
            </w:r>
            <w:r w:rsidRPr="5D36CB3F">
              <w:rPr>
                <w:rFonts w:ascii="Times New Roman" w:hAnsi="Times New Roman" w:cs="Times New Roman"/>
              </w:rPr>
              <w:t xml:space="preserve"> naudojantis katilas į efektyvesnes, AEI naudojančias šilumos gamybos technologijas ir paraiškoje finansuoti JP projektą (toliau – paraiška) pateikti šio nuosavybės teise valdomo nekilnojamojo turto objekto unikalų numerį;   </w:t>
            </w:r>
          </w:p>
          <w:p w14:paraId="08D7869E" w14:textId="4D9E4274"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6.</w:t>
            </w:r>
            <w:r w:rsidR="00DD0B3E">
              <w:tab/>
            </w:r>
            <w:r w:rsidRPr="5D36CB3F">
              <w:rPr>
                <w:rFonts w:ascii="Times New Roman" w:hAnsi="Times New Roman" w:cs="Times New Roman"/>
              </w:rPr>
              <w:t xml:space="preserve">Nekilnojamojo turto objektas, kuriame pakeistas </w:t>
            </w:r>
            <w:r w:rsidR="035782B6" w:rsidRPr="5D36CB3F">
              <w:rPr>
                <w:rFonts w:ascii="Times New Roman" w:hAnsi="Times New Roman" w:cs="Times New Roman"/>
              </w:rPr>
              <w:t>iškastinį kurą</w:t>
            </w:r>
            <w:r w:rsidRPr="5D36CB3F">
              <w:rPr>
                <w:rFonts w:ascii="Times New Roman" w:hAnsi="Times New Roman" w:cs="Times New Roman"/>
              </w:rPr>
              <w:t xml:space="preserve"> naudojantis katilas, arba neefektyvus šilumos gamybos įrenginys, kuris pagal savo paskirtį neturėjo galimybės tiekti šilumos į vandens pagrindu veikiančią individualią šildymo sistemą (vanduo nenaudojamas kaip </w:t>
            </w:r>
            <w:proofErr w:type="spellStart"/>
            <w:r w:rsidRPr="5D36CB3F">
              <w:rPr>
                <w:rFonts w:ascii="Times New Roman" w:hAnsi="Times New Roman" w:cs="Times New Roman"/>
              </w:rPr>
              <w:t>šilumnešis</w:t>
            </w:r>
            <w:proofErr w:type="spellEnd"/>
            <w:r w:rsidRPr="5D36CB3F">
              <w:rPr>
                <w:rFonts w:ascii="Times New Roman" w:hAnsi="Times New Roman" w:cs="Times New Roman"/>
              </w:rPr>
              <w:t>), į efektyvesnes, AEI naudojančias šilumos gamybos technologijas, turi priklausyti vienam iš šių pogrupių: gyvenamosios paskirties (vieno buto) pastatas; butas gyvenamosios paskirties (dviejų butų) pastate; butas trijų ir daugiau butų (daugiabučiame) pastate; atskiras butas negyvenamosios paskirties pastate; kiti (sodų) paskirties pastatai – sodininkų bendrijose esantys sodo namai. Visų nekilnojamojo turto objektų statyba teisės aktų nustatyta tvarka turi būti užregistruota VĮ Registrų centro nekilnojamojo turto registre:</w:t>
            </w:r>
          </w:p>
          <w:p w14:paraId="4F5423B4"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6.1. 100 proc. nekilnojamojo daikto baigtumu, arba; </w:t>
            </w:r>
          </w:p>
          <w:p w14:paraId="69EA9518"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6.2. Ne mažiau 80 proc. nekilnojamojo daikto baigtumu ir statybą leidžiantis dokumentas – leidimas statyti naują statinį, kaip jį reglamentuoja Lietuvos Respublikos statybos įstatymo 27 straipsnio 1 dalies, 1 punkto nuostatos, gautas iki 2020 m. sausio 1 d.; </w:t>
            </w:r>
          </w:p>
          <w:p w14:paraId="6766985A" w14:textId="29D409DF"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7.</w:t>
            </w:r>
            <w:r w:rsidR="00DD0B3E">
              <w:tab/>
            </w:r>
            <w:r w:rsidRPr="5D36CB3F">
              <w:rPr>
                <w:rFonts w:ascii="Times New Roman" w:hAnsi="Times New Roman" w:cs="Times New Roman"/>
              </w:rPr>
              <w:t xml:space="preserve">Nekilnojamojo turto objektas gali būti aprūpinamas šilumos energija, kuri gaminama </w:t>
            </w:r>
            <w:r w:rsidR="55AA6C4E" w:rsidRPr="5D36CB3F">
              <w:rPr>
                <w:rFonts w:ascii="Times New Roman" w:hAnsi="Times New Roman" w:cs="Times New Roman"/>
              </w:rPr>
              <w:t>iškastinį kurą</w:t>
            </w:r>
            <w:r w:rsidRPr="5D36CB3F">
              <w:rPr>
                <w:rFonts w:ascii="Times New Roman" w:hAnsi="Times New Roman" w:cs="Times New Roman"/>
              </w:rPr>
              <w:t xml:space="preserve"> naudojančiame katile, įrengtame gretimame VĮ Registrų centro nekilnojamojo turto registre užregistruotame statinyje. </w:t>
            </w:r>
          </w:p>
          <w:p w14:paraId="349A7428" w14:textId="5214CDC4"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8.</w:t>
            </w:r>
            <w:r w:rsidR="00DD0B3E">
              <w:tab/>
            </w:r>
            <w:r w:rsidRPr="5D36CB3F">
              <w:rPr>
                <w:rFonts w:ascii="Times New Roman" w:hAnsi="Times New Roman" w:cs="Times New Roman"/>
              </w:rPr>
              <w:t xml:space="preserve">Tinkamos finansuoti JP projekto išlaidos turi būti patirtos ne anksčiau kaip 2023 m. liepos 26 d. (kai įsigyjami ir įsirengiami </w:t>
            </w:r>
            <w:r w:rsidR="23BE89F3" w:rsidRPr="5D36CB3F">
              <w:rPr>
                <w:rFonts w:ascii="Times New Roman" w:hAnsi="Times New Roman" w:cs="Times New Roman"/>
              </w:rPr>
              <w:t xml:space="preserve">šio kvietimo lauko „Reikalavimai JP projektams“ </w:t>
            </w:r>
            <w:r w:rsidRPr="5D36CB3F">
              <w:rPr>
                <w:rFonts w:ascii="Times New Roman" w:hAnsi="Times New Roman" w:cs="Times New Roman"/>
              </w:rPr>
              <w:t>17.1.1 papunktyje ir 17.1.2.1 - 17.1.2.3 papunkčiuose nurodyti šilumos gamybos įrenginiai) ir ne anksčiau kaip 2024 m. gruodžio 16 d. (kai įsigyjamas ir įrengiamas</w:t>
            </w:r>
            <w:r w:rsidR="23BE89F3" w:rsidRPr="5D36CB3F">
              <w:rPr>
                <w:rFonts w:ascii="Times New Roman" w:hAnsi="Times New Roman" w:cs="Times New Roman"/>
              </w:rPr>
              <w:t xml:space="preserve"> šio kvietimo lauko „Reikalavimai JP projektams“ </w:t>
            </w:r>
            <w:r w:rsidRPr="5D36CB3F">
              <w:rPr>
                <w:rFonts w:ascii="Times New Roman" w:hAnsi="Times New Roman" w:cs="Times New Roman"/>
              </w:rPr>
              <w:t xml:space="preserve"> 17.1.2.4 papunktyje nurodytas šilumos gamybos įrenginys);  </w:t>
            </w:r>
          </w:p>
          <w:p w14:paraId="2466E25F"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9.</w:t>
            </w:r>
            <w:r w:rsidRPr="00DD0B3E">
              <w:rPr>
                <w:rFonts w:ascii="Times New Roman" w:hAnsi="Times New Roman" w:cs="Times New Roman"/>
                <w:iCs/>
              </w:rPr>
              <w:tab/>
              <w:t xml:space="preserve">JP projektas nefinansuojamas, jeigu: </w:t>
            </w:r>
          </w:p>
          <w:p w14:paraId="1A072710" w14:textId="02F13AE4"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 xml:space="preserve">9.1. iki 2024 m. gruodžio 15 dienos  JP projekto veiklos (šilumos gamybos įrenginio, kuris pagal savo paskirtį degino </w:t>
            </w:r>
            <w:r w:rsidR="64B02797" w:rsidRPr="5D36CB3F">
              <w:rPr>
                <w:rFonts w:ascii="Times New Roman" w:hAnsi="Times New Roman" w:cs="Times New Roman"/>
              </w:rPr>
              <w:t>iškastinį kurą</w:t>
            </w:r>
            <w:r w:rsidRPr="5D36CB3F">
              <w:rPr>
                <w:rFonts w:ascii="Times New Roman" w:hAnsi="Times New Roman" w:cs="Times New Roman"/>
              </w:rPr>
              <w:t xml:space="preserve"> ir neturėjo galimybės tiekti šilumos į vandens pagrindu veikiančią šildymo sistemą (vanduo nenaudojamas kaip </w:t>
            </w:r>
            <w:proofErr w:type="spellStart"/>
            <w:r w:rsidRPr="5D36CB3F">
              <w:rPr>
                <w:rFonts w:ascii="Times New Roman" w:hAnsi="Times New Roman" w:cs="Times New Roman"/>
              </w:rPr>
              <w:t>šilumnešis</w:t>
            </w:r>
            <w:proofErr w:type="spellEnd"/>
            <w:r w:rsidRPr="5D36CB3F">
              <w:rPr>
                <w:rFonts w:ascii="Times New Roman" w:hAnsi="Times New Roman" w:cs="Times New Roman"/>
              </w:rPr>
              <w:t xml:space="preserve">) keitimas ; arba naujos efektyvesnės, AEI naudojančios šilumos gamybos technologijos įsigijimas ir </w:t>
            </w:r>
            <w:r w:rsidRPr="5D36CB3F">
              <w:rPr>
                <w:rFonts w:ascii="Times New Roman" w:hAnsi="Times New Roman" w:cs="Times New Roman"/>
              </w:rPr>
              <w:lastRenderedPageBreak/>
              <w:t xml:space="preserve">įrengimas bute trijų ir daugiau butų (daugiabučiame) pastate; atskirame bute negyvenamosios paskirties pastate; arba </w:t>
            </w:r>
            <w:r w:rsidR="23BE89F3" w:rsidRPr="5D36CB3F">
              <w:rPr>
                <w:rFonts w:ascii="Times New Roman" w:hAnsi="Times New Roman" w:cs="Times New Roman"/>
              </w:rPr>
              <w:t xml:space="preserve">šio kvietimo lauko „Reikalavimai JP projektams“ </w:t>
            </w:r>
            <w:r w:rsidRPr="5D36CB3F">
              <w:rPr>
                <w:rFonts w:ascii="Times New Roman" w:hAnsi="Times New Roman" w:cs="Times New Roman"/>
              </w:rPr>
              <w:t xml:space="preserve">17.1.2.4 papunktyje nurodyto šilumos siurblio įsigijimas ir įrengimas) yra baigtos, tai yra išrašyta PVM sąskaita faktūra / sąskaita faktūra ir (arba) pasirašytas naujo šilumos gamybos įrenginio montavimo / įrengimo perdavimo – priėmimo aktas;    </w:t>
            </w:r>
          </w:p>
          <w:p w14:paraId="1F724E68" w14:textId="35D6258B"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9.2. iki 2023 m. liepos 25 d. JP projekto veiklos yra baigtos, tai yra išrašyta PVM sąskaita faktūra / sąskaita faktūra ir (arba) pasirašytas naujo šilumos gamybos įrenginio (nurodyto</w:t>
            </w:r>
            <w:r w:rsidR="00CB35B2">
              <w:rPr>
                <w:rFonts w:ascii="Times New Roman" w:hAnsi="Times New Roman" w:cs="Times New Roman"/>
                <w:iCs/>
              </w:rPr>
              <w:t xml:space="preserve"> šio kvietimo lauko „Reikalavimai JP projektams“ </w:t>
            </w:r>
            <w:r w:rsidRPr="00DD0B3E">
              <w:rPr>
                <w:rFonts w:ascii="Times New Roman" w:hAnsi="Times New Roman" w:cs="Times New Roman"/>
                <w:iCs/>
              </w:rPr>
              <w:t xml:space="preserve"> 17.1.1 ir 17.1.2.1 - 17.1.2.3 papunkčiuose) montavimo / įrengimo perdavimo – priėmimo aktas; </w:t>
            </w:r>
          </w:p>
          <w:p w14:paraId="7F36AB18" w14:textId="5B559ADC"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9.3. naujo šilumos gamybos įrenginio įsigijimo </w:t>
            </w:r>
            <w:r w:rsidR="002475BA">
              <w:rPr>
                <w:rFonts w:ascii="Times New Roman" w:hAnsi="Times New Roman" w:cs="Times New Roman"/>
                <w:iCs/>
              </w:rPr>
              <w:t xml:space="preserve">PVM sąskaitos faktūros / </w:t>
            </w:r>
            <w:r w:rsidRPr="00DD0B3E">
              <w:rPr>
                <w:rFonts w:ascii="Times New Roman" w:hAnsi="Times New Roman" w:cs="Times New Roman"/>
                <w:iCs/>
              </w:rPr>
              <w:t>sąskaitos</w:t>
            </w:r>
            <w:r w:rsidR="002475BA">
              <w:rPr>
                <w:rFonts w:ascii="Times New Roman" w:hAnsi="Times New Roman" w:cs="Times New Roman"/>
                <w:iCs/>
              </w:rPr>
              <w:t xml:space="preserve"> </w:t>
            </w:r>
            <w:r w:rsidRPr="00DD0B3E">
              <w:rPr>
                <w:rFonts w:ascii="Times New Roman" w:hAnsi="Times New Roman" w:cs="Times New Roman"/>
                <w:iCs/>
              </w:rPr>
              <w:t>faktūros ir (arba) naujo šilumos gamybos įrenginio montavimo/įrengimo perdavimo-priėmimo akto data yra vėlesnė nei paraiškos pateikimo.</w:t>
            </w:r>
          </w:p>
          <w:p w14:paraId="6F4EA436"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10.</w:t>
            </w:r>
            <w:r w:rsidRPr="00DD0B3E">
              <w:rPr>
                <w:rFonts w:ascii="Times New Roman" w:hAnsi="Times New Roman" w:cs="Times New Roman"/>
                <w:iCs/>
              </w:rPr>
              <w:tab/>
              <w:t xml:space="preserve">Tinkamos finansuoti JP projekto išlaidos turi atitikti Projektų administravimo ir finansavimo taisyklėse, patvirtintose Lietuvos Respublikos finansų ministro 2022 m. birželio 22 d. įsakymu Nr. 1K-237 „Dėl 2021–2027 metų Europos Sąjungos fondų investicijų programos ir Ekonomikos gaivinimo ir atsparumo didinimo plano „Naujos kartos Lietuva“ įgyvendinimo“ (toliau – PAFT) išdėstytus projekto išlaidoms taikomus reikalavimus ir atitikti Katilų keitimo namų ūkiuose išlaidų fiksuotųjų vieneto įkainių nustatymo tyrime nustatytas fiksuotuosius vieneto įkainius sudarančias išlaidų kategorijas (tai yra į katilų keitimo namų ūkiuose išlaidų fiksuotuosius vieneto įkainius įeina atitinkamos galios naujai diegiamo šilumos gamybos įrenginio kaina);  </w:t>
            </w:r>
          </w:p>
          <w:p w14:paraId="36FEAC6B"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11.</w:t>
            </w:r>
            <w:r w:rsidRPr="00DD0B3E">
              <w:rPr>
                <w:rFonts w:ascii="Times New Roman" w:hAnsi="Times New Roman" w:cs="Times New Roman"/>
                <w:iCs/>
              </w:rPr>
              <w:tab/>
              <w:t xml:space="preserve">Turi būti perkama ir montuojama tik nauja nenaudota įranga;   </w:t>
            </w:r>
          </w:p>
          <w:p w14:paraId="63296800" w14:textId="58A04452" w:rsidR="00DD0B3E" w:rsidRPr="00DD0B3E" w:rsidRDefault="62E9B99B" w:rsidP="3B3A4D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12.</w:t>
            </w:r>
            <w:r w:rsidR="00DD0B3E">
              <w:tab/>
            </w:r>
            <w:r w:rsidRPr="5D36CB3F">
              <w:rPr>
                <w:rFonts w:ascii="Times New Roman" w:hAnsi="Times New Roman" w:cs="Times New Roman"/>
              </w:rPr>
              <w:t xml:space="preserve">Didžiausia galima JP projekto finansuojamoji dalis – iki 50 proc. visų tinkamų finansuoti JP projekto išlaidų, apskaičiuojamų pagal </w:t>
            </w:r>
            <w:r w:rsidR="1442563B" w:rsidRPr="5D36CB3F">
              <w:rPr>
                <w:rFonts w:ascii="Times New Roman" w:hAnsi="Times New Roman" w:cs="Times New Roman"/>
              </w:rPr>
              <w:t xml:space="preserve">šiame </w:t>
            </w:r>
            <w:r w:rsidRPr="5D36CB3F">
              <w:rPr>
                <w:rFonts w:ascii="Times New Roman" w:hAnsi="Times New Roman" w:cs="Times New Roman"/>
              </w:rPr>
              <w:t xml:space="preserve">kvietime teikti paraiškas nurodytus fiksuotuosius įkainius ir  nepažeidžiant </w:t>
            </w:r>
            <w:r w:rsidRPr="5D36CB3F">
              <w:rPr>
                <w:rFonts w:ascii="Times New Roman" w:hAnsi="Times New Roman" w:cs="Times New Roman"/>
                <w:i/>
                <w:iCs/>
              </w:rPr>
              <w:t xml:space="preserve">De </w:t>
            </w:r>
            <w:proofErr w:type="spellStart"/>
            <w:r w:rsidRPr="5D36CB3F">
              <w:rPr>
                <w:rFonts w:ascii="Times New Roman" w:hAnsi="Times New Roman" w:cs="Times New Roman"/>
                <w:i/>
                <w:iCs/>
              </w:rPr>
              <w:t>minimis</w:t>
            </w:r>
            <w:proofErr w:type="spellEnd"/>
            <w:r w:rsidRPr="5D36CB3F">
              <w:rPr>
                <w:rFonts w:ascii="Times New Roman" w:hAnsi="Times New Roman" w:cs="Times New Roman"/>
              </w:rPr>
              <w:t xml:space="preserve"> reglamentų reikalavimų, jeigu nekilnojamojo turto objekte, kuriame įgyvendinama JP projekto veikla, registruota juridinio asmens arba fizinio asmens vykdoma ūkinė veikla;   </w:t>
            </w:r>
          </w:p>
          <w:p w14:paraId="4687ADC1"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13.</w:t>
            </w:r>
            <w:r w:rsidRPr="00DD0B3E">
              <w:rPr>
                <w:rFonts w:ascii="Times New Roman" w:hAnsi="Times New Roman" w:cs="Times New Roman"/>
                <w:iCs/>
              </w:rPr>
              <w:tab/>
              <w:t xml:space="preserve">PVM yra tinkamas finansuoti;  </w:t>
            </w:r>
          </w:p>
          <w:p w14:paraId="5E219237"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14.</w:t>
            </w:r>
            <w:r w:rsidRPr="00DD0B3E">
              <w:rPr>
                <w:rFonts w:ascii="Times New Roman" w:hAnsi="Times New Roman" w:cs="Times New Roman"/>
                <w:iCs/>
              </w:rPr>
              <w:tab/>
              <w:t xml:space="preserve">JP projekto vykdytojui avanso mokėjimai neatliekami;  </w:t>
            </w:r>
          </w:p>
          <w:p w14:paraId="48F31E4C" w14:textId="4C8F5C6C"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15.</w:t>
            </w:r>
            <w:r w:rsidRPr="00DD0B3E">
              <w:rPr>
                <w:rFonts w:ascii="Times New Roman" w:hAnsi="Times New Roman" w:cs="Times New Roman"/>
                <w:iCs/>
              </w:rPr>
              <w:tab/>
              <w:t xml:space="preserve">Jeigu JP projekto pareiškėjas įsirengė </w:t>
            </w:r>
            <w:r w:rsidR="002B366D">
              <w:rPr>
                <w:rFonts w:ascii="Times New Roman" w:hAnsi="Times New Roman" w:cs="Times New Roman"/>
                <w:iCs/>
              </w:rPr>
              <w:t xml:space="preserve">šio kvietimo lauko „Reikalavimai JP projektams“ </w:t>
            </w:r>
            <w:r w:rsidRPr="00DD0B3E">
              <w:rPr>
                <w:rFonts w:ascii="Times New Roman" w:hAnsi="Times New Roman" w:cs="Times New Roman"/>
                <w:iCs/>
              </w:rPr>
              <w:t xml:space="preserve">17.1.1 papunktyje nurodytą įrenginį, nekilnojamojo turto objekte, kuris yra registruotas vienoje iš 5 didžiausių miestų (Vilniaus miestas, Kauno miestas, Klaipėdos miestas, Šiaulių miestas, Panevėžio miestas) centralizuoto aprūpinimo šiluma zonoje, patvirtintoje savivaldybių šilumos ūkio specialiuosiuose planuose, kituose teisės aktuose arba lygiavertėse informacinėse sistemose, taip pat jei nekilnojamojo turto objektas yra butas trijų ir daugiau butų (daugiabučiame) pastate arba nekilnojamojo turto objektas yra atskiras butas negyvenamosios paskirties pastate, tokiu atveju </w:t>
            </w:r>
            <w:r w:rsidR="002B366D">
              <w:rPr>
                <w:rFonts w:ascii="Times New Roman" w:hAnsi="Times New Roman" w:cs="Times New Roman"/>
                <w:iCs/>
              </w:rPr>
              <w:t xml:space="preserve">šio kvietimo lauko „Reikalavimai JP projektams“ </w:t>
            </w:r>
            <w:r w:rsidRPr="00DD0B3E">
              <w:rPr>
                <w:rFonts w:ascii="Times New Roman" w:hAnsi="Times New Roman" w:cs="Times New Roman"/>
                <w:iCs/>
              </w:rPr>
              <w:t xml:space="preserve"> 17.1.1 papunktyje nurodytam įrenginiui finansavimas neskiriamas.  </w:t>
            </w:r>
          </w:p>
          <w:p w14:paraId="090EDDD9" w14:textId="6F669AC2" w:rsidR="3B3A4DE4" w:rsidRDefault="62E9B99B" w:rsidP="3B3A4D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16.</w:t>
            </w:r>
            <w:r w:rsidR="3B3A4DE4">
              <w:tab/>
            </w:r>
            <w:r w:rsidRPr="5D36CB3F">
              <w:rPr>
                <w:rFonts w:ascii="Times New Roman" w:hAnsi="Times New Roman" w:cs="Times New Roman"/>
              </w:rPr>
              <w:t xml:space="preserve">Jeigu JP projekto pareiškėjas įsirengė </w:t>
            </w:r>
            <w:r w:rsidR="60E1745E" w:rsidRPr="5D36CB3F">
              <w:rPr>
                <w:rFonts w:ascii="Times New Roman" w:hAnsi="Times New Roman" w:cs="Times New Roman"/>
              </w:rPr>
              <w:t xml:space="preserve">šio kvietimo lauko „Reikalavimai JP projektams“ </w:t>
            </w:r>
            <w:r w:rsidRPr="5D36CB3F">
              <w:rPr>
                <w:rFonts w:ascii="Times New Roman" w:hAnsi="Times New Roman" w:cs="Times New Roman"/>
              </w:rPr>
              <w:t xml:space="preserve">17.1.2.4 papunktyje nurodytą įrenginį, parama skiriama, pakeitus individualų neefektyvų šilumos gamybos įrenginį, kuris pagal savo paskirtį degino </w:t>
            </w:r>
            <w:r w:rsidR="2B3F5CA5" w:rsidRPr="5D36CB3F">
              <w:rPr>
                <w:rFonts w:ascii="Times New Roman" w:hAnsi="Times New Roman" w:cs="Times New Roman"/>
              </w:rPr>
              <w:t>iškastinį</w:t>
            </w:r>
            <w:r w:rsidRPr="5D36CB3F">
              <w:rPr>
                <w:rFonts w:ascii="Times New Roman" w:hAnsi="Times New Roman" w:cs="Times New Roman"/>
              </w:rPr>
              <w:t xml:space="preserve"> kurą ir neturintį galimybės tiekti šilumos į vandens pagrindu veikiančią individualią šildymo sistemą (vanduo nenaudojamas kaip </w:t>
            </w:r>
            <w:proofErr w:type="spellStart"/>
            <w:r w:rsidRPr="5D36CB3F">
              <w:rPr>
                <w:rFonts w:ascii="Times New Roman" w:hAnsi="Times New Roman" w:cs="Times New Roman"/>
              </w:rPr>
              <w:t>šilumnešis</w:t>
            </w:r>
            <w:proofErr w:type="spellEnd"/>
            <w:r w:rsidRPr="5D36CB3F">
              <w:rPr>
                <w:rFonts w:ascii="Times New Roman" w:hAnsi="Times New Roman" w:cs="Times New Roman"/>
              </w:rPr>
              <w:t xml:space="preserve">). </w:t>
            </w:r>
          </w:p>
          <w:p w14:paraId="1D26DECE" w14:textId="433E5B22" w:rsidR="00DD0B3E" w:rsidRPr="00DD0B3E" w:rsidRDefault="62E9B99B"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17.</w:t>
            </w:r>
            <w:r w:rsidR="00DD0B3E">
              <w:tab/>
            </w:r>
            <w:r w:rsidR="405C8127" w:rsidRPr="5D36CB3F">
              <w:rPr>
                <w:rFonts w:ascii="Times New Roman" w:hAnsi="Times New Roman" w:cs="Times New Roman"/>
              </w:rPr>
              <w:t>I</w:t>
            </w:r>
            <w:r w:rsidR="453DC236" w:rsidRPr="5D36CB3F">
              <w:rPr>
                <w:rFonts w:ascii="Times New Roman" w:hAnsi="Times New Roman" w:cs="Times New Roman"/>
              </w:rPr>
              <w:t>škastinį</w:t>
            </w:r>
            <w:r w:rsidRPr="5D36CB3F">
              <w:rPr>
                <w:rFonts w:ascii="Times New Roman" w:hAnsi="Times New Roman" w:cs="Times New Roman"/>
              </w:rPr>
              <w:t xml:space="preserve"> kurą naudojančius katilus galima keisti į: </w:t>
            </w:r>
          </w:p>
          <w:p w14:paraId="773E33D0"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17.1.1. naują biokuro katilą, atitinkantį 5 klasės efektyvumo ir emisijų išmetamų teršalų reikalavimus pagal Lietuvos standartą LST EN 303-5:2012 „Šildymo katilai. 5 dalis. Rankomis ir automatiškai pakraunami kietojo kuro šildymo katilai, kurių vardinė šiluminė galia iki 500 kW. Terminija, reikalavimai, bandymai ir ženklinimas“; </w:t>
            </w:r>
          </w:p>
          <w:p w14:paraId="2856AE7F"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17.1.2. kitas, efektyvias, technologijas naudojančias atsinaujinančių išteklių energiją: </w:t>
            </w:r>
          </w:p>
          <w:p w14:paraId="20710266"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17.1.2.1.šilumos siurblį,  kurio energijos šaltinis yra geoterminė energija,  energijos šaltinio paskirstymo terpė vanduo (žemė-vanduo), o  naudingumo koeficientas, nurodytas įrenginio techninėje dokumentacijoje, vadovaujantis 2013 m. rugpjūčio 2 d. Europos Komisijos reglamentu Nr. 813/2013, kuriuo įgyvendinant Europos Parlamento ir Tarybos direktyvą 2009/125/EB nustatomi patalpų šildytuvų ir kombinuotųjų šildytuvų ekologinio projektavimo reikalavimai (COP) esant standartinėms veikimo sąlygoms (arba nurodytas prie +7 ° C  lauko oro temperatūros) ne mažesnis kaip 3,5; </w:t>
            </w:r>
          </w:p>
          <w:p w14:paraId="2A75C8BD"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lastRenderedPageBreak/>
              <w:t>17.1.2.2 šilumos siurblį,  kurio energijos šaltinis yra hidroterminė energija,  energijos šaltinio paskirstymo terpė vanduo (vanduo-vanduo), o  naudingumo koeficientas, nurodytas įrenginio techninėje dokumentacijoje, vadovaujantis 2013 m. rugpjūčio 2 d. Europos Komisijos reglamentu Nr. 813/2013, kuriuo įgyvendinant Europos Parlamento ir Tarybos direktyvą 2009/125/EB nustatomi patalpų šildytuvų ir kombinuotųjų šildytuvų ekologinio projektavimo reikalavimai (COP) esant standartinėms veikimo sąlygoms (arba nurodytas prie +7 ° C  lauko oro temperatūros) ne mažesnis kaip 3,5;</w:t>
            </w:r>
          </w:p>
          <w:p w14:paraId="03A2D1A8" w14:textId="77777777" w:rsidR="00DD0B3E" w:rsidRPr="00DD0B3E"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17.1.2.3. šilumos siurblį,  kurio energijos šaltinis yra </w:t>
            </w:r>
            <w:proofErr w:type="spellStart"/>
            <w:r w:rsidRPr="00DD0B3E">
              <w:rPr>
                <w:rFonts w:ascii="Times New Roman" w:hAnsi="Times New Roman" w:cs="Times New Roman"/>
                <w:iCs/>
              </w:rPr>
              <w:t>aeroterminė</w:t>
            </w:r>
            <w:proofErr w:type="spellEnd"/>
            <w:r w:rsidRPr="00DD0B3E">
              <w:rPr>
                <w:rFonts w:ascii="Times New Roman" w:hAnsi="Times New Roman" w:cs="Times New Roman"/>
                <w:iCs/>
              </w:rPr>
              <w:t xml:space="preserve"> energija,  energijos šaltinio paskirstymo terpė vanduo (oras-vanduo), o  naudingumo koeficientas, nurodytas įrenginio techninėje dokumentacijoje, vadovaujantis 2013 m. rugpjūčio 2 d. Europos Komisijos reglamentu Nr. 813/2013, kuriuo įgyvendinant Europos Parlamento ir Tarybos direktyvą 2009/125/EB nustatomi patalpų šildytuvų ir kombinuotųjų šildytuvų ekologinio projektavimo reikalavimai (COP) prie +7 ° C  lauko oro temperatūros, ne mažesnis kaip 3,0;</w:t>
            </w:r>
          </w:p>
          <w:p w14:paraId="3B12E92F" w14:textId="1851C917" w:rsidR="002B02F4" w:rsidRPr="004C02B2" w:rsidRDefault="00DD0B3E" w:rsidP="00DD0B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DD0B3E">
              <w:rPr>
                <w:rFonts w:ascii="Times New Roman" w:hAnsi="Times New Roman" w:cs="Times New Roman"/>
                <w:iCs/>
              </w:rPr>
              <w:t xml:space="preserve">17.1.2.4. šilumos siurblį,  kurio energijos šaltinis yra </w:t>
            </w:r>
            <w:proofErr w:type="spellStart"/>
            <w:r w:rsidRPr="00DD0B3E">
              <w:rPr>
                <w:rFonts w:ascii="Times New Roman" w:hAnsi="Times New Roman" w:cs="Times New Roman"/>
                <w:iCs/>
              </w:rPr>
              <w:t>aeroterminė</w:t>
            </w:r>
            <w:proofErr w:type="spellEnd"/>
            <w:r w:rsidRPr="00DD0B3E">
              <w:rPr>
                <w:rFonts w:ascii="Times New Roman" w:hAnsi="Times New Roman" w:cs="Times New Roman"/>
                <w:iCs/>
              </w:rPr>
              <w:t xml:space="preserve"> energija,  energijos šaltinio paskirstymo terpė oras (oras-oras) techniniai parametrai vadovaujantis 2012 m. kovo 6 d. Komisijos reglamentu (ES) Nr. 206/2012 kuriuo įgyvendinant Europos Parlamento ir Tarybos direktyvą 2009/125/EB nustatomi oro kondicionierių ir patogumo ventiliatorių ekologinio projektavimo reikalavimai yra tokie: sezoninis veiksmingumo koeficientas (SCOP) ne mažiau kaip 4; galimybė veikti šildymo režimu ne mažiau kaip minus 20 Cº.</w:t>
            </w:r>
          </w:p>
        </w:tc>
      </w:tr>
      <w:tr w:rsidR="002B02F4" w:rsidRPr="00765A77" w14:paraId="414581B2"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3AFA3BB" w14:textId="74EE3A64" w:rsidR="002B02F4" w:rsidRPr="00765A77" w:rsidRDefault="00A525E5" w:rsidP="00267668">
            <w:pPr>
              <w:rPr>
                <w:rFonts w:ascii="Times New Roman" w:hAnsi="Times New Roman" w:cs="Times New Roman"/>
              </w:rPr>
            </w:pPr>
            <w:r w:rsidRPr="00765A77">
              <w:rPr>
                <w:rFonts w:ascii="Times New Roman" w:hAnsi="Times New Roman" w:cs="Times New Roman"/>
              </w:rPr>
              <w:lastRenderedPageBreak/>
              <w:t>Horizontaliųjų principų ir atitinkamų Europos Sąjungos pagrindinių teisių chartijos nuostatų laikymosi reikalavimai</w:t>
            </w:r>
            <w:r w:rsidR="003B2A56">
              <w:rPr>
                <w:rFonts w:ascii="Times New Roman" w:hAnsi="Times New Roman" w:cs="Times New Roman"/>
              </w:rPr>
              <w:t xml:space="preserve"> </w:t>
            </w:r>
            <w:r w:rsidR="003B2A56" w:rsidRPr="00C52E03">
              <w:rPr>
                <w:rFonts w:ascii="Times New Roman" w:hAnsi="Times New Roman" w:cs="Times New Roman"/>
                <w:bCs w:val="0"/>
              </w:rPr>
              <w:t>*</w:t>
            </w:r>
          </w:p>
        </w:tc>
        <w:tc>
          <w:tcPr>
            <w:tcW w:w="8413" w:type="dxa"/>
          </w:tcPr>
          <w:p w14:paraId="02BFD6EB" w14:textId="4AAA7F5E" w:rsidR="002B02F4" w:rsidRPr="004C02B2" w:rsidRDefault="778D806E" w:rsidP="73F02EE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73F02EED">
              <w:rPr>
                <w:rFonts w:ascii="Times New Roman" w:hAnsi="Times New Roman" w:cs="Times New Roman"/>
              </w:rPr>
              <w:t xml:space="preserve">1. </w:t>
            </w:r>
            <w:r w:rsidR="004C02B2" w:rsidRPr="73F02EED">
              <w:rPr>
                <w:rFonts w:ascii="Times New Roman" w:hAnsi="Times New Roman" w:cs="Times New Roman"/>
              </w:rPr>
              <w:t xml:space="preserve">Nėra numatyta reikalavimų JP projektams, kurie turėtų neigiamą poveikį horizontaliesiems principams ar pažeistų Jungtinių Tautų neįgaliųjų teisių konvencijos nuostatas. Finansuojamos JP veiklos rezultatai – perėjimas prie šilumos gamybos namų ūkiuose naudojant AEI technologijas – tiesiogiai prisidės prie klimato kaitos švelninimo ir prisitaikymo prie klimato kaitos tikslų; </w:t>
            </w:r>
          </w:p>
          <w:p w14:paraId="5428EE29" w14:textId="66EE7509" w:rsidR="002B02F4" w:rsidRPr="004C02B2" w:rsidRDefault="004C02B2" w:rsidP="73F02EE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73F02EED">
              <w:rPr>
                <w:rFonts w:ascii="Times New Roman" w:hAnsi="Times New Roman" w:cs="Times New Roman"/>
              </w:rPr>
              <w:t>2. Nenumatomi apribojimai JP projekto pareiškėjams/JP projektų vykdytojams ir finansuojamoms JP veikloms, kurie pažeistų Europos Sąjungos pagrindinių teisių chartijos pagrindines teises: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 administravimo, veiksmingo teisinės gynybos, teisingumo, solidarumo ir darbuotojų teisių, aplinkos apsaugos.</w:t>
            </w:r>
          </w:p>
        </w:tc>
      </w:tr>
      <w:tr w:rsidR="002B02F4" w:rsidRPr="00765A77" w14:paraId="2141965A"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228D6B99" w14:textId="7779F150" w:rsidR="002B02F4" w:rsidRPr="00765A77" w:rsidRDefault="00840F4C" w:rsidP="00267668">
            <w:pPr>
              <w:rPr>
                <w:rFonts w:ascii="Times New Roman" w:hAnsi="Times New Roman" w:cs="Times New Roman"/>
              </w:rPr>
            </w:pPr>
            <w:r w:rsidRPr="00765A77">
              <w:rPr>
                <w:rFonts w:ascii="Times New Roman" w:hAnsi="Times New Roman" w:cs="Times New Roman"/>
              </w:rPr>
              <w:t>Reikalavimai įgyvendinus JP projektų veiklas</w:t>
            </w:r>
            <w:r w:rsidR="00794CD1">
              <w:rPr>
                <w:rFonts w:ascii="Times New Roman" w:hAnsi="Times New Roman" w:cs="Times New Roman"/>
              </w:rPr>
              <w:t xml:space="preserve"> </w:t>
            </w:r>
            <w:r w:rsidR="00794CD1" w:rsidRPr="00C52E03">
              <w:rPr>
                <w:rFonts w:ascii="Times New Roman" w:hAnsi="Times New Roman" w:cs="Times New Roman"/>
              </w:rPr>
              <w:t>*</w:t>
            </w:r>
          </w:p>
        </w:tc>
        <w:tc>
          <w:tcPr>
            <w:tcW w:w="8413" w:type="dxa"/>
          </w:tcPr>
          <w:p w14:paraId="449C9585" w14:textId="77777777" w:rsidR="004C02B2" w:rsidRDefault="004C02B2"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 xml:space="preserve">1. JP projekto vykdytojas privalo užtikrinti projekto (investicijų) tęstinumo reikalavimus penkerius kalendorinius metus po dotacijos išmokėjimo JP projekto vykdytojui; </w:t>
            </w:r>
          </w:p>
          <w:p w14:paraId="777DD69F" w14:textId="77777777" w:rsidR="004C02B2" w:rsidRDefault="004C02B2"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 xml:space="preserve">2. JP projekto vykdytojas privalo užtikrinti PAFT nustatytus dokumentų saugojimo ir prieinamumo reikalavimus; </w:t>
            </w:r>
          </w:p>
          <w:p w14:paraId="52A9974D" w14:textId="77777777" w:rsidR="004C02B2" w:rsidRDefault="004C02B2"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 xml:space="preserve">3. LEA vykdo JP projektų investicijų tęstinumo reikalavimų stebėseną vadovaudamasi rizikos vertinimu; </w:t>
            </w:r>
          </w:p>
          <w:p w14:paraId="566522D8" w14:textId="77777777" w:rsidR="004C02B2" w:rsidRDefault="004C02B2"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 xml:space="preserve">4. JP projekto vykdytojas privalo sudaryti sąlygas LEA įsitikinti investicijų tęstinumo reikalavimų laikymųsi, LEA prašymu ir nustatytais terminais, pateikti LEA informaciją/dokumentus, reikalingus LEA vykdyti JP projekto investicijų tęstinumo užtikrinimo stebėseną; </w:t>
            </w:r>
          </w:p>
          <w:p w14:paraId="26658F92" w14:textId="4F1E3F09" w:rsidR="002B02F4" w:rsidRPr="004C02B2" w:rsidRDefault="004C02B2"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5. Jeigu JP projekto vykdytojas nesilaiko investicijų tęstinumo reikalavimų, nustatytų PAFT ir šiame kvietime teikti paraiškas, ir dėl to atsirado netinkamų finansuoti JP projekto išlaidų, apmokėtų finansavimo lėšomis, jas JP projekto vykdytojas privalo grąžinti LEA.</w:t>
            </w:r>
          </w:p>
        </w:tc>
      </w:tr>
      <w:tr w:rsidR="00840F4C" w:rsidRPr="00765A77" w14:paraId="6D6CB57A"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6BFDA155" w14:textId="290BF589" w:rsidR="00840F4C" w:rsidRPr="00765A77" w:rsidRDefault="00840F4C" w:rsidP="00267668">
            <w:pPr>
              <w:rPr>
                <w:rFonts w:ascii="Times New Roman" w:hAnsi="Times New Roman" w:cs="Times New Roman"/>
              </w:rPr>
            </w:pPr>
            <w:r w:rsidRPr="00765A77">
              <w:rPr>
                <w:rFonts w:ascii="Times New Roman" w:hAnsi="Times New Roman" w:cs="Times New Roman"/>
              </w:rPr>
              <w:t>JP projektų įgyvendinimo trukmė</w:t>
            </w:r>
            <w:r w:rsidR="00AB26FB">
              <w:rPr>
                <w:rFonts w:ascii="Times New Roman" w:hAnsi="Times New Roman" w:cs="Times New Roman"/>
              </w:rPr>
              <w:t xml:space="preserve"> </w:t>
            </w:r>
            <w:r w:rsidR="00AB26FB" w:rsidRPr="00C52E03">
              <w:rPr>
                <w:rFonts w:ascii="Times New Roman" w:hAnsi="Times New Roman" w:cs="Times New Roman"/>
                <w:bCs w:val="0"/>
              </w:rPr>
              <w:t>*</w:t>
            </w:r>
          </w:p>
        </w:tc>
        <w:tc>
          <w:tcPr>
            <w:tcW w:w="8413" w:type="dxa"/>
          </w:tcPr>
          <w:p w14:paraId="7C23331C" w14:textId="333FC301" w:rsidR="00840F4C" w:rsidRPr="004C02B2" w:rsidRDefault="004C02B2" w:rsidP="006112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02B2">
              <w:rPr>
                <w:rFonts w:ascii="Times New Roman" w:hAnsi="Times New Roman" w:cs="Times New Roman"/>
              </w:rPr>
              <w:t>Iki paraiškos, kartu su mokėjimo prašymu, pateikimo LEA.</w:t>
            </w:r>
          </w:p>
        </w:tc>
      </w:tr>
      <w:tr w:rsidR="00840F4C" w:rsidRPr="00765A77" w14:paraId="46BD78E4"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683F651" w14:textId="063B4D1F" w:rsidR="00840F4C" w:rsidRPr="00765A77" w:rsidRDefault="00871FA6" w:rsidP="00267668">
            <w:pPr>
              <w:rPr>
                <w:rFonts w:ascii="Times New Roman" w:hAnsi="Times New Roman" w:cs="Times New Roman"/>
              </w:rPr>
            </w:pPr>
            <w:r w:rsidRPr="00765A77">
              <w:rPr>
                <w:rFonts w:ascii="Times New Roman" w:hAnsi="Times New Roman" w:cs="Times New Roman"/>
              </w:rPr>
              <w:t>Bendrieji teisės aktai</w:t>
            </w:r>
            <w:r w:rsidR="00AB26FB">
              <w:rPr>
                <w:rFonts w:ascii="Times New Roman" w:hAnsi="Times New Roman" w:cs="Times New Roman"/>
              </w:rPr>
              <w:t xml:space="preserve"> </w:t>
            </w:r>
            <w:r w:rsidR="00AB26FB" w:rsidRPr="00C52E03">
              <w:rPr>
                <w:rFonts w:ascii="Times New Roman" w:hAnsi="Times New Roman" w:cs="Times New Roman"/>
                <w:bCs w:val="0"/>
              </w:rPr>
              <w:t>*</w:t>
            </w:r>
          </w:p>
        </w:tc>
        <w:tc>
          <w:tcPr>
            <w:tcW w:w="8413" w:type="dxa"/>
          </w:tcPr>
          <w:p w14:paraId="1CDFDD5C"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2021–2027 metų Europos Sąjungos fondų investicijų programa, patvirtinta 2022 m. rugpjūčio 3 d. Europos Komisijos sprendimu Nr. C(2022) 5742;</w:t>
            </w:r>
          </w:p>
          <w:p w14:paraId="38AAC8A4" w14:textId="59B1DF39" w:rsidR="004C02B2" w:rsidRPr="00010DDE" w:rsidRDefault="43FBE3C7" w:rsidP="5D36CB3F">
            <w:pPr>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Style w:val="normaltextrun"/>
                <w:rFonts w:ascii="Times New Roman" w:eastAsia="Times New Roman" w:hAnsi="Times New Roman" w:cs="Times New Roman"/>
              </w:rPr>
              <w:t xml:space="preserve"> 2023 m. gruodžio 13 d. Komisijos reglamentas (ES) 2023/2831 dėl Sutarties dėl Europos sąjungos veikimo 107 ir 108 straipsnių taikymo de </w:t>
            </w:r>
            <w:proofErr w:type="spellStart"/>
            <w:r w:rsidRPr="5D36CB3F">
              <w:rPr>
                <w:rStyle w:val="normaltextrun"/>
                <w:rFonts w:ascii="Times New Roman" w:eastAsia="Times New Roman" w:hAnsi="Times New Roman" w:cs="Times New Roman"/>
              </w:rPr>
              <w:t>minimis</w:t>
            </w:r>
            <w:proofErr w:type="spellEnd"/>
            <w:r w:rsidRPr="5D36CB3F">
              <w:rPr>
                <w:rStyle w:val="normaltextrun"/>
                <w:rFonts w:ascii="Times New Roman" w:eastAsia="Times New Roman" w:hAnsi="Times New Roman" w:cs="Times New Roman"/>
              </w:rPr>
              <w:t xml:space="preserve"> pagalbai; 2013 m. gruodžio 18 d. Komisijos reglamentas (ES) Nr. 1408/2013 dėl Sutarties dėl Europos Sąjungos veikimo 107 ir 108 straipsnių taikymo de </w:t>
            </w:r>
            <w:proofErr w:type="spellStart"/>
            <w:r w:rsidRPr="5D36CB3F">
              <w:rPr>
                <w:rStyle w:val="normaltextrun"/>
                <w:rFonts w:ascii="Times New Roman" w:eastAsia="Times New Roman" w:hAnsi="Times New Roman" w:cs="Times New Roman"/>
              </w:rPr>
              <w:t>minimis</w:t>
            </w:r>
            <w:proofErr w:type="spellEnd"/>
            <w:r w:rsidRPr="5D36CB3F">
              <w:rPr>
                <w:rStyle w:val="normaltextrun"/>
                <w:rFonts w:ascii="Times New Roman" w:eastAsia="Times New Roman" w:hAnsi="Times New Roman" w:cs="Times New Roman"/>
              </w:rPr>
              <w:t xml:space="preserve"> pagalbai žemės ūkio sektoriuje su visais pakeitimais; 2014 m. birželio 27 d. Komisijos reglamentas (ES) Nr. 717/2014 dėl Sutarties dėl Europos Sąjungos veikimo 107 ir 108 straipsnių </w:t>
            </w:r>
            <w:r w:rsidRPr="5D36CB3F">
              <w:rPr>
                <w:rStyle w:val="normaltextrun"/>
                <w:rFonts w:ascii="Times New Roman" w:eastAsia="Times New Roman" w:hAnsi="Times New Roman" w:cs="Times New Roman"/>
              </w:rPr>
              <w:lastRenderedPageBreak/>
              <w:t xml:space="preserve">taikymo de </w:t>
            </w:r>
            <w:proofErr w:type="spellStart"/>
            <w:r w:rsidRPr="5D36CB3F">
              <w:rPr>
                <w:rStyle w:val="normaltextrun"/>
                <w:rFonts w:ascii="Times New Roman" w:eastAsia="Times New Roman" w:hAnsi="Times New Roman" w:cs="Times New Roman"/>
              </w:rPr>
              <w:t>minimis</w:t>
            </w:r>
            <w:proofErr w:type="spellEnd"/>
            <w:r w:rsidRPr="5D36CB3F">
              <w:rPr>
                <w:rStyle w:val="normaltextrun"/>
                <w:rFonts w:ascii="Times New Roman" w:eastAsia="Times New Roman" w:hAnsi="Times New Roman" w:cs="Times New Roman"/>
              </w:rPr>
              <w:t> pagalbai žuvininkystės ir akvakultūros sektoriuje su visais pakeitimais (toliau – </w:t>
            </w:r>
            <w:r w:rsidRPr="5D36CB3F">
              <w:rPr>
                <w:rStyle w:val="normaltextrun"/>
                <w:rFonts w:ascii="Times New Roman" w:eastAsia="Times New Roman" w:hAnsi="Times New Roman" w:cs="Times New Roman"/>
                <w:i/>
                <w:iCs/>
              </w:rPr>
              <w:t xml:space="preserve">De </w:t>
            </w:r>
            <w:proofErr w:type="spellStart"/>
            <w:r w:rsidRPr="5D36CB3F">
              <w:rPr>
                <w:rStyle w:val="normaltextrun"/>
                <w:rFonts w:ascii="Times New Roman" w:eastAsia="Times New Roman" w:hAnsi="Times New Roman" w:cs="Times New Roman"/>
                <w:i/>
                <w:iCs/>
              </w:rPr>
              <w:t>minimis</w:t>
            </w:r>
            <w:proofErr w:type="spellEnd"/>
            <w:r w:rsidRPr="5D36CB3F">
              <w:rPr>
                <w:rStyle w:val="normaltextrun"/>
                <w:rFonts w:ascii="Times New Roman" w:eastAsia="Times New Roman" w:hAnsi="Times New Roman" w:cs="Times New Roman"/>
              </w:rPr>
              <w:t> reglamentai);</w:t>
            </w:r>
          </w:p>
          <w:p w14:paraId="0ADFFD98"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Nacionalin</w:t>
            </w:r>
            <w:r>
              <w:rPr>
                <w:rStyle w:val="normaltextrun"/>
                <w:rFonts w:ascii="Times New Roman" w:eastAsia="Times New Roman" w:hAnsi="Times New Roman" w:cs="Times New Roman"/>
              </w:rPr>
              <w:t>ė</w:t>
            </w:r>
            <w:r w:rsidRPr="00010DDE">
              <w:rPr>
                <w:rStyle w:val="normaltextrun"/>
                <w:rFonts w:ascii="Times New Roman" w:eastAsia="Times New Roman" w:hAnsi="Times New Roman" w:cs="Times New Roman"/>
              </w:rPr>
              <w:t xml:space="preserve"> aplinkos apsaugos strategij</w:t>
            </w:r>
            <w:r>
              <w:rPr>
                <w:rStyle w:val="normaltextrun"/>
                <w:rFonts w:ascii="Times New Roman" w:eastAsia="Times New Roman" w:hAnsi="Times New Roman" w:cs="Times New Roman"/>
              </w:rPr>
              <w:t>a</w:t>
            </w:r>
            <w:r w:rsidRPr="00010DDE">
              <w:rPr>
                <w:rStyle w:val="normaltextrun"/>
                <w:rFonts w:ascii="Times New Roman" w:eastAsia="Times New Roman" w:hAnsi="Times New Roman" w:cs="Times New Roman"/>
              </w:rPr>
              <w:t>, patvirtint</w:t>
            </w:r>
            <w:r>
              <w:rPr>
                <w:rStyle w:val="normaltextrun"/>
                <w:rFonts w:ascii="Times New Roman" w:eastAsia="Times New Roman" w:hAnsi="Times New Roman" w:cs="Times New Roman"/>
              </w:rPr>
              <w:t>a</w:t>
            </w:r>
            <w:r w:rsidRPr="00010DDE">
              <w:rPr>
                <w:rStyle w:val="normaltextrun"/>
                <w:rFonts w:ascii="Times New Roman" w:eastAsia="Times New Roman" w:hAnsi="Times New Roman" w:cs="Times New Roman"/>
              </w:rPr>
              <w:t xml:space="preserve"> Lietuvos Respublikos Seimo 2015 m. balandžio 16 d. nutarimu Nr. XII-1626 „Dėl Nacionalinės aplinkos apsaugos strategijos patvirtinimo“;</w:t>
            </w:r>
          </w:p>
          <w:p w14:paraId="4E1064AB"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20CD8">
              <w:rPr>
                <w:rFonts w:ascii="Times New Roman" w:eastAsia="Times New Roman" w:hAnsi="Times New Roman" w:cs="Times New Roman"/>
                <w:color w:val="000000" w:themeColor="text1"/>
              </w:rPr>
              <w:t>Nacionalin</w:t>
            </w:r>
            <w:r>
              <w:rPr>
                <w:rFonts w:ascii="Times New Roman" w:eastAsia="Times New Roman" w:hAnsi="Times New Roman" w:cs="Times New Roman"/>
                <w:color w:val="000000" w:themeColor="text1"/>
              </w:rPr>
              <w:t>ė</w:t>
            </w:r>
            <w:r w:rsidRPr="00B20CD8">
              <w:rPr>
                <w:rFonts w:ascii="Times New Roman" w:eastAsia="Times New Roman" w:hAnsi="Times New Roman" w:cs="Times New Roman"/>
                <w:color w:val="000000" w:themeColor="text1"/>
              </w:rPr>
              <w:t xml:space="preserve"> darbotvark</w:t>
            </w:r>
            <w:r>
              <w:rPr>
                <w:rFonts w:ascii="Times New Roman" w:eastAsia="Times New Roman" w:hAnsi="Times New Roman" w:cs="Times New Roman"/>
                <w:color w:val="000000" w:themeColor="text1"/>
              </w:rPr>
              <w:t>ė</w:t>
            </w:r>
            <w:r w:rsidRPr="00B20CD8">
              <w:rPr>
                <w:rFonts w:ascii="Times New Roman" w:eastAsia="Times New Roman" w:hAnsi="Times New Roman" w:cs="Times New Roman"/>
                <w:color w:val="000000" w:themeColor="text1"/>
              </w:rPr>
              <w:t xml:space="preserve"> „Nacionalinė energetinės nepriklausomybės strategija“, patvirtint</w:t>
            </w:r>
            <w:r>
              <w:rPr>
                <w:rFonts w:ascii="Times New Roman" w:eastAsia="Times New Roman" w:hAnsi="Times New Roman" w:cs="Times New Roman"/>
                <w:color w:val="000000" w:themeColor="text1"/>
              </w:rPr>
              <w:t>a</w:t>
            </w:r>
            <w:r w:rsidRPr="00B20CD8">
              <w:rPr>
                <w:rFonts w:ascii="Times New Roman" w:eastAsia="Times New Roman" w:hAnsi="Times New Roman" w:cs="Times New Roman"/>
                <w:color w:val="000000" w:themeColor="text1"/>
              </w:rPr>
              <w:t xml:space="preserve"> Lietuvos Respublikos Seimo 2012 m. birželio 26 d. nutarimu Nr. XI-2133 „Dėl Nacionalinės darbotvarkės „Nacionalinė energetinės nepriklausomybės strategija“ patvirtinimo“</w:t>
            </w:r>
            <w:r w:rsidRPr="00010DDE">
              <w:rPr>
                <w:rStyle w:val="normaltextrun"/>
                <w:rFonts w:ascii="Times New Roman" w:eastAsia="Times New Roman" w:hAnsi="Times New Roman" w:cs="Times New Roman"/>
              </w:rPr>
              <w:t>;</w:t>
            </w:r>
          </w:p>
          <w:p w14:paraId="65F2D3A7"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Lietuvos Respublikos atsinaujinančių išteklių energetikos įstatymas;</w:t>
            </w:r>
          </w:p>
          <w:p w14:paraId="2FAE9E36" w14:textId="2079298D"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2021–2030 metų nacionalin</w:t>
            </w:r>
            <w:r w:rsidR="00156907">
              <w:rPr>
                <w:rStyle w:val="normaltextrun"/>
                <w:rFonts w:ascii="Times New Roman" w:eastAsia="Times New Roman" w:hAnsi="Times New Roman" w:cs="Times New Roman"/>
              </w:rPr>
              <w:t>is</w:t>
            </w:r>
            <w:r w:rsidRPr="00010DDE">
              <w:rPr>
                <w:rStyle w:val="normaltextrun"/>
                <w:rFonts w:ascii="Times New Roman" w:eastAsia="Times New Roman" w:hAnsi="Times New Roman" w:cs="Times New Roman"/>
              </w:rPr>
              <w:t xml:space="preserve"> pažangos planas, patvirtintas Lietuvos Respublikos Vyriausybės 2020 m. rugsėjo 9 d. nutarimu Nr. 998 „Dėl 2021–2030 metų nacionalinio pažangos plano patvirtinimo“;</w:t>
            </w:r>
          </w:p>
          <w:p w14:paraId="1D213669" w14:textId="1E312C6B" w:rsidR="00F47DA4" w:rsidRPr="00F47DA4" w:rsidRDefault="00F47DA4"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000E1E80">
              <w:rPr>
                <w:rFonts w:ascii="Times New Roman" w:eastAsia="Times New Roman" w:hAnsi="Times New Roman" w:cs="Times New Roman"/>
                <w:color w:val="000000" w:themeColor="text1"/>
              </w:rPr>
              <w:t>2021–2030 m. energetikos plėtros programa, patvirtinta Lietuvos Respublikos Vyriausybės 2021 m. gruodžio 8 d. nutarimu Nr. 1064 „</w:t>
            </w:r>
            <w:r w:rsidRPr="000E1E80">
              <w:rPr>
                <w:rFonts w:ascii="Times New Roman" w:eastAsia="Times New Roman" w:hAnsi="Times New Roman" w:cs="Times New Roman"/>
              </w:rPr>
              <w:t>Dėl 2021–2030 m. energetikos plėtros programos patvirtinimo</w:t>
            </w:r>
            <w:r w:rsidRPr="000E1E80">
              <w:rPr>
                <w:rFonts w:ascii="Times New Roman" w:eastAsia="Times New Roman" w:hAnsi="Times New Roman" w:cs="Times New Roman"/>
                <w:color w:val="000000" w:themeColor="text1"/>
              </w:rPr>
              <w:t>“;</w:t>
            </w:r>
          </w:p>
          <w:p w14:paraId="493D40D1" w14:textId="5D082931"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303009C3">
              <w:rPr>
                <w:rFonts w:ascii="Times New Roman" w:eastAsia="Times New Roman" w:hAnsi="Times New Roman" w:cs="Times New Roman"/>
              </w:rPr>
              <w:t>Nacionalinis energetikos ir klimato srities veiksmų planas 2021–2030 m., patvirtintas Lietuvos Respublikos Vyriausybės 2024 m. gruodžio 11 d. nutarimu Nr. 1069 „Dėl Nacionalinio energetikos ir klimato srities veiksmų plano 2021–2030 m. patvirtinimo“</w:t>
            </w:r>
            <w:r w:rsidRPr="303009C3">
              <w:rPr>
                <w:rStyle w:val="normaltextrun"/>
                <w:rFonts w:ascii="Times New Roman" w:eastAsia="Times New Roman" w:hAnsi="Times New Roman" w:cs="Times New Roman"/>
              </w:rPr>
              <w:t>;</w:t>
            </w:r>
          </w:p>
          <w:p w14:paraId="4DEC5E94"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Strateginio valdymo metodika, patvirtinta Lietuvos Respublikos Vyriausybės 2021 m. balandžio 28 d. nutarimu Nr. 292 „Dėl Strateginio valdymo metodikos patvirtinimo“;</w:t>
            </w:r>
          </w:p>
          <w:p w14:paraId="4E1152D1" w14:textId="1845E1EB" w:rsidR="004C02B2" w:rsidRDefault="43FBE3C7" w:rsidP="5D36CB3F">
            <w:pPr>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Style w:val="normaltextrun"/>
                <w:rFonts w:ascii="Times New Roman" w:eastAsia="Times New Roman" w:hAnsi="Times New Roman" w:cs="Times New Roman"/>
              </w:rPr>
              <w:t>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PAFT);</w:t>
            </w:r>
          </w:p>
          <w:p w14:paraId="09A2F4B8" w14:textId="77777777" w:rsidR="004C02B2" w:rsidRPr="00010DDE" w:rsidRDefault="004C02B2" w:rsidP="004C02B2">
            <w:pPr>
              <w:pStyle w:val="ListParagraph"/>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10DDE">
              <w:rPr>
                <w:rStyle w:val="normaltextrun"/>
                <w:rFonts w:ascii="Times New Roman" w:eastAsia="Times New Roman" w:hAnsi="Times New Roman" w:cs="Times New Roman"/>
              </w:rPr>
              <w:t>Nacionalinis oro taršos mažinimo planas, patvirtintas Lietuvos Respublikos Vyriausybės 2019 m. balandžio 17 d. nutarimu Nr. 371.  </w:t>
            </w:r>
          </w:p>
          <w:p w14:paraId="5F8D31D4" w14:textId="3377F803" w:rsidR="00840F4C" w:rsidRPr="004C02B2" w:rsidRDefault="43FBE3C7" w:rsidP="5D36CB3F">
            <w:pPr>
              <w:numPr>
                <w:ilvl w:val="0"/>
                <w:numId w:val="2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eastAsia="Times New Roman" w:hAnsi="Times New Roman" w:cs="Times New Roman"/>
                <w:color w:val="000000" w:themeColor="text1"/>
              </w:rPr>
              <w:t>Statybos techninis reglamentas STR 1.01.03:2017 „Statinių ir patalpų klasifikavimas“, patvirtintas Lietuvos Respublikos aplinkos ministro 2016 m. spalio 27 d. įsakymu Nr. D1-713 „Dėl statybos techninio reglamento STR 1.01.03:2017 „Statinių ir patalpų klasifikavimas“ patvirtinimo.</w:t>
            </w:r>
          </w:p>
        </w:tc>
      </w:tr>
      <w:tr w:rsidR="00871FA6" w:rsidRPr="00765A77" w14:paraId="1E21AEDB"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0055A6B0" w14:textId="0AFFFEBA" w:rsidR="00871FA6" w:rsidRPr="00765A77" w:rsidRDefault="2DF5C1B6" w:rsidP="00267668">
            <w:pPr>
              <w:rPr>
                <w:rFonts w:ascii="Times New Roman" w:hAnsi="Times New Roman" w:cs="Times New Roman"/>
              </w:rPr>
            </w:pPr>
            <w:r w:rsidRPr="5D36CB3F">
              <w:rPr>
                <w:rFonts w:ascii="Times New Roman" w:hAnsi="Times New Roman" w:cs="Times New Roman"/>
              </w:rPr>
              <w:lastRenderedPageBreak/>
              <w:t>Specialieji teisės aktai</w:t>
            </w:r>
            <w:r w:rsidR="16C694D3" w:rsidRPr="5D36CB3F">
              <w:rPr>
                <w:rFonts w:ascii="Times New Roman" w:hAnsi="Times New Roman" w:cs="Times New Roman"/>
              </w:rPr>
              <w:t xml:space="preserve"> *</w:t>
            </w:r>
          </w:p>
        </w:tc>
        <w:tc>
          <w:tcPr>
            <w:tcW w:w="8413" w:type="dxa"/>
          </w:tcPr>
          <w:p w14:paraId="7CB9DA75" w14:textId="494BBBD0" w:rsidR="004C02B2" w:rsidRPr="004C02B2" w:rsidRDefault="7D3E0B56" w:rsidP="5D36CB3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Style w:val="normaltextrun"/>
              </w:rPr>
              <w:t>1</w:t>
            </w:r>
            <w:r w:rsidR="43FBE3C7" w:rsidRPr="5D36CB3F">
              <w:rPr>
                <w:rStyle w:val="normaltextrun"/>
              </w:rPr>
              <w:t xml:space="preserve">. </w:t>
            </w:r>
            <w:r w:rsidR="43FBE3C7" w:rsidRPr="5D36CB3F">
              <w:rPr>
                <w:rStyle w:val="normaltextrun"/>
                <w:rFonts w:ascii="Times New Roman" w:eastAsia="Times New Roman" w:hAnsi="Times New Roman" w:cs="Times New Roman"/>
              </w:rPr>
              <w:t>Projektų finansavimo sąlygų aprašas, patvirtintas Lietuvos Respublikos energetikos ministro  2022 m. rugpjūčio 12 d. įsakym</w:t>
            </w:r>
            <w:r w:rsidR="7C8B350A" w:rsidRPr="5D36CB3F">
              <w:rPr>
                <w:rStyle w:val="normaltextrun"/>
                <w:rFonts w:ascii="Times New Roman" w:eastAsia="Times New Roman" w:hAnsi="Times New Roman" w:cs="Times New Roman"/>
              </w:rPr>
              <w:t>u</w:t>
            </w:r>
            <w:r w:rsidR="43FBE3C7" w:rsidRPr="5D36CB3F">
              <w:rPr>
                <w:rStyle w:val="normaltextrun"/>
                <w:rFonts w:ascii="Times New Roman" w:eastAsia="Times New Roman" w:hAnsi="Times New Roman" w:cs="Times New Roman"/>
              </w:rPr>
              <w:t xml:space="preserve"> Nr. 1-250 „Dėl 2021–2030 metų plėtros programos valdytojos Lietuvos Respublikos energetikos ministerijos energetikos plėtros programos pažangos priemonės Nr. 03-001-06-05-01 „Įgyvendinti energijos vartojimo efektyvumą didinančias priemones viešuosiuose centrinės valdžios pastatuose, individualiuose gyvenamuosiuose namuose ir įmonėse“ aprašo patvirtinimo“, 2 priedas: </w:t>
            </w:r>
            <w:r w:rsidR="43FBE3C7" w:rsidRPr="5D36CB3F">
              <w:rPr>
                <w:rStyle w:val="normaltextrun"/>
                <w:rFonts w:ascii="Times New Roman" w:eastAsia="Times New Roman" w:hAnsi="Times New Roman" w:cs="Times New Roman"/>
                <w:color w:val="000000" w:themeColor="text1"/>
              </w:rPr>
              <w:t xml:space="preserve"> </w:t>
            </w:r>
            <w:hyperlink r:id="rId12">
              <w:r w:rsidR="7696D1A3" w:rsidRPr="5D36CB3F">
                <w:rPr>
                  <w:rStyle w:val="Hyperlink"/>
                  <w:rFonts w:ascii="Times New Roman" w:eastAsia="Times New Roman" w:hAnsi="Times New Roman" w:cs="Times New Roman"/>
                </w:rPr>
                <w:t xml:space="preserve">1-250 Dėl 2021–2030 metų plėtros programos valdytojos Lietuvos Respublikos energetikos ministerijos </w:t>
              </w:r>
              <w:proofErr w:type="spellStart"/>
              <w:r w:rsidR="7696D1A3" w:rsidRPr="5D36CB3F">
                <w:rPr>
                  <w:rStyle w:val="Hyperlink"/>
                  <w:rFonts w:ascii="Times New Roman" w:eastAsia="Times New Roman" w:hAnsi="Times New Roman" w:cs="Times New Roman"/>
                </w:rPr>
                <w:t>ene</w:t>
              </w:r>
              <w:proofErr w:type="spellEnd"/>
              <w:r w:rsidR="7696D1A3" w:rsidRPr="5D36CB3F">
                <w:rPr>
                  <w:rStyle w:val="Hyperlink"/>
                  <w:rFonts w:ascii="Times New Roman" w:eastAsia="Times New Roman" w:hAnsi="Times New Roman" w:cs="Times New Roman"/>
                </w:rPr>
                <w:t>...</w:t>
              </w:r>
            </w:hyperlink>
            <w:r w:rsidR="43FBE3C7" w:rsidRPr="5D36CB3F">
              <w:rPr>
                <w:rStyle w:val="normaltextrun"/>
                <w:rFonts w:ascii="Times New Roman" w:eastAsia="Times New Roman" w:hAnsi="Times New Roman" w:cs="Times New Roman"/>
                <w:color w:val="000000" w:themeColor="text1"/>
              </w:rPr>
              <w:t>;</w:t>
            </w:r>
          </w:p>
          <w:p w14:paraId="49196ECF" w14:textId="369F0397" w:rsidR="004C02B2" w:rsidRPr="004C02B2" w:rsidRDefault="43FBE3C7" w:rsidP="5D36CB3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Fonts w:ascii="Times New Roman" w:eastAsia="Times New Roman" w:hAnsi="Times New Roman" w:cs="Times New Roman"/>
              </w:rPr>
              <w:t> </w:t>
            </w:r>
            <w:r w:rsidR="2E945672" w:rsidRPr="5D36CB3F">
              <w:rPr>
                <w:rFonts w:ascii="Times New Roman" w:eastAsia="Times New Roman" w:hAnsi="Times New Roman" w:cs="Times New Roman"/>
              </w:rPr>
              <w:t>2</w:t>
            </w:r>
            <w:r w:rsidRPr="5D36CB3F">
              <w:rPr>
                <w:rFonts w:ascii="Times New Roman" w:eastAsia="Times New Roman" w:hAnsi="Times New Roman" w:cs="Times New Roman"/>
              </w:rPr>
              <w:t>. Katilų keitimo namų ūkiuose išlaidų fiksuotųjų vieneto įkainių nustatymo tyrimas (2023 m. vasario 1 d. redakcija, v.03 versija), skelbiamas Europos socialinio fondo agentūros interneto svetainėje: https://www.esf.lt/data/public/uploads/2023/02/b-dalis_katilu-fi_03_versija.pdf , ir Šilumos siurblių oras-oras įsigijimo išlaidų fiksuotųjų vieneto įkainių nustatymo tyrimas (2024 m. liepos 8 d. redakcija), skelbiamas Europos socialinio fondo agentūros interneto svetainėje: https://www.esf.lt/data/public/uploads/2024/07/silumos-siurbliu-oras-oras-b-dalis.pdf (toliau – Tyrimai);“</w:t>
            </w:r>
          </w:p>
          <w:p w14:paraId="3A2BDEEF" w14:textId="5389FCCB" w:rsidR="004C02B2" w:rsidRPr="004C02B2" w:rsidRDefault="1FBA4F90" w:rsidP="5D36CB3F">
            <w:pPr>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5D36CB3F">
              <w:rPr>
                <w:rStyle w:val="normaltextrun"/>
                <w:rFonts w:ascii="Times New Roman" w:hAnsi="Times New Roman" w:cs="Times New Roman"/>
              </w:rPr>
              <w:t>3</w:t>
            </w:r>
            <w:r w:rsidR="43FBE3C7" w:rsidRPr="5D36CB3F">
              <w:rPr>
                <w:rStyle w:val="normaltextrun"/>
                <w:rFonts w:ascii="Times New Roman" w:hAnsi="Times New Roman" w:cs="Times New Roman"/>
              </w:rPr>
              <w:t>.</w:t>
            </w:r>
            <w:r w:rsidR="43FBE3C7" w:rsidRPr="5D36CB3F">
              <w:rPr>
                <w:rStyle w:val="normaltextrun"/>
              </w:rPr>
              <w:t xml:space="preserve"> </w:t>
            </w:r>
            <w:r w:rsidR="43FBE3C7" w:rsidRPr="5D36CB3F">
              <w:rPr>
                <w:rStyle w:val="normaltextrun"/>
                <w:rFonts w:ascii="Times New Roman" w:eastAsia="Times New Roman" w:hAnsi="Times New Roman" w:cs="Times New Roman"/>
              </w:rPr>
              <w:t>2013 m. rugpjūčio 2 d. Komisijos reglamentas (ES) Nr. 813/2013, kuriuo įgyvendinant Europos Parlamento ir Tarybos direktyvą 2009/125/EB nustatomi patalpų šildytuvų ir kombinuotųjų šildytuvų ekologinio projektavimo reikalavimai;</w:t>
            </w:r>
          </w:p>
          <w:p w14:paraId="40144713" w14:textId="5B05DDB7" w:rsidR="004C02B2" w:rsidRPr="004C02B2" w:rsidRDefault="52F9B667" w:rsidP="004C02B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Fonts w:ascii="Times New Roman" w:eastAsia="Times New Roman" w:hAnsi="Times New Roman" w:cs="Times New Roman"/>
              </w:rPr>
              <w:t>4</w:t>
            </w:r>
            <w:r w:rsidR="43FBE3C7" w:rsidRPr="5D36CB3F">
              <w:rPr>
                <w:rFonts w:ascii="Times New Roman" w:eastAsia="Times New Roman" w:hAnsi="Times New Roman" w:cs="Times New Roman"/>
              </w:rPr>
              <w:t xml:space="preserve">. 2012 m. kovo 6 d. Komisijos reglamentas (ES) Nr. 206/2012, kuriuo įgyvendinant Europos Parlamento ir Tarybos direktyvą 2009/125/EB nustatomi oro kondicionierių ir patogumo ventiliatorių ekologinio projektavimo reikalavimai; </w:t>
            </w:r>
          </w:p>
          <w:p w14:paraId="02F67259" w14:textId="020BD93A" w:rsidR="004C02B2" w:rsidRPr="004C02B2" w:rsidRDefault="148F7919" w:rsidP="5D36CB3F">
            <w:pPr>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5D36CB3F">
              <w:rPr>
                <w:rStyle w:val="normaltextrun"/>
                <w:rFonts w:ascii="Times New Roman" w:hAnsi="Times New Roman" w:cs="Times New Roman"/>
              </w:rPr>
              <w:t>5</w:t>
            </w:r>
            <w:r w:rsidR="43FBE3C7" w:rsidRPr="5D36CB3F">
              <w:rPr>
                <w:rStyle w:val="normaltextrun"/>
                <w:rFonts w:ascii="Times New Roman" w:hAnsi="Times New Roman" w:cs="Times New Roman"/>
              </w:rPr>
              <w:t>.</w:t>
            </w:r>
            <w:r w:rsidR="43FBE3C7" w:rsidRPr="5D36CB3F">
              <w:rPr>
                <w:rStyle w:val="normaltextrun"/>
              </w:rPr>
              <w:t xml:space="preserve"> </w:t>
            </w:r>
            <w:r w:rsidR="43FBE3C7" w:rsidRPr="5D36CB3F">
              <w:rPr>
                <w:rStyle w:val="normaltextrun"/>
                <w:rFonts w:ascii="Times New Roman" w:eastAsia="Times New Roman" w:hAnsi="Times New Roman" w:cs="Times New Roman"/>
              </w:rPr>
              <w:t xml:space="preserve">2013 m. vasario 18 d. Komisijos deleguotasis reglamentas (ES) Nr. 811/2013, kuriuo papildomos Europos Parlamento ir Tarybos direktyvos 2010/30/ES nuostatos dėl patalpų </w:t>
            </w:r>
            <w:r w:rsidR="43FBE3C7" w:rsidRPr="5D36CB3F">
              <w:rPr>
                <w:rStyle w:val="normaltextrun"/>
                <w:rFonts w:ascii="Times New Roman" w:eastAsia="Times New Roman" w:hAnsi="Times New Roman" w:cs="Times New Roman"/>
              </w:rPr>
              <w:lastRenderedPageBreak/>
              <w:t xml:space="preserve">šildytuvų, kombinuotųjų šildytuvų, patalpų šildytuvo, temperatūros reguliatoriaus ir saulės energijos įrenginio komplektų, taip pat kombinuotojo šildytuvo, temperatūros reguliatoriaus ir saulės energijos įrenginio komplektų energijos vartojimo efektyvumo ženklinimo; </w:t>
            </w:r>
          </w:p>
          <w:p w14:paraId="438D84F7" w14:textId="47C875B6" w:rsidR="004C02B2" w:rsidRPr="004C02B2" w:rsidRDefault="4F3CA8DC" w:rsidP="004C02B2">
            <w:pPr>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5D36CB3F">
              <w:rPr>
                <w:rStyle w:val="normaltextrun"/>
                <w:rFonts w:ascii="Times New Roman" w:eastAsia="Times New Roman" w:hAnsi="Times New Roman" w:cs="Times New Roman"/>
              </w:rPr>
              <w:t>6</w:t>
            </w:r>
            <w:r w:rsidR="2AAA4B20" w:rsidRPr="5D36CB3F">
              <w:rPr>
                <w:rStyle w:val="normaltextrun"/>
                <w:rFonts w:ascii="Times New Roman" w:eastAsia="Times New Roman" w:hAnsi="Times New Roman" w:cs="Times New Roman"/>
              </w:rPr>
              <w:t xml:space="preserve">. </w:t>
            </w:r>
            <w:r w:rsidR="43FBE3C7" w:rsidRPr="5D36CB3F">
              <w:rPr>
                <w:rStyle w:val="normaltextrun"/>
                <w:rFonts w:ascii="Times New Roman" w:eastAsia="Times New Roman" w:hAnsi="Times New Roman" w:cs="Times New Roman"/>
              </w:rPr>
              <w:t>2015 m. balandžio 28 d. Komisijos reglamentas (ES) 2015/1189, kuriuo įgyvendinant Europos            Parlamento ir Tarybos direktyvą 2009/125/EB nustatomi kieto kuro katilų ekologinio projektavimo reikalavimai;</w:t>
            </w:r>
          </w:p>
          <w:p w14:paraId="70E862C2" w14:textId="63BE8E6A" w:rsidR="00871FA6" w:rsidRPr="004C02B2" w:rsidRDefault="1AFC9C27" w:rsidP="5D36CB3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Style w:val="normaltextrun"/>
                <w:rFonts w:ascii="Times New Roman" w:eastAsia="Times New Roman" w:hAnsi="Times New Roman" w:cs="Times New Roman"/>
              </w:rPr>
              <w:t>7</w:t>
            </w:r>
            <w:r w:rsidR="2AAA4B20" w:rsidRPr="5D36CB3F">
              <w:rPr>
                <w:rStyle w:val="normaltextrun"/>
                <w:rFonts w:ascii="Times New Roman" w:eastAsia="Times New Roman" w:hAnsi="Times New Roman" w:cs="Times New Roman"/>
              </w:rPr>
              <w:t xml:space="preserve">. </w:t>
            </w:r>
            <w:r w:rsidR="43FBE3C7" w:rsidRPr="5D36CB3F">
              <w:rPr>
                <w:rStyle w:val="normaltextrun"/>
                <w:rFonts w:ascii="Times New Roman" w:eastAsia="Times New Roman" w:hAnsi="Times New Roman" w:cs="Times New Roman"/>
              </w:rPr>
              <w:t>2013 m. kovo 1 d. Komisijos sprendimas Nr. 2013/114/ES kuriuo nustatomos gairės, kaip valstybėms narėms pagal Europos Parlamento ir Tarybos direktyvos 2009/28/EB 5 straipsnį apskaičiuoti skirtingų technologijų šilumos siurbliais išgaunamos atsinaujinančių išteklių energijos dalį.</w:t>
            </w:r>
          </w:p>
        </w:tc>
      </w:tr>
    </w:tbl>
    <w:p w14:paraId="11F4586D" w14:textId="77777777" w:rsidR="002B02F4" w:rsidRPr="00E66517" w:rsidRDefault="002B02F4" w:rsidP="00E66517">
      <w:pPr>
        <w:pStyle w:val="ListParagraph"/>
        <w:ind w:left="1080"/>
        <w:jc w:val="both"/>
        <w:rPr>
          <w:rFonts w:ascii="Times New Roman" w:hAnsi="Times New Roman" w:cs="Times New Roman"/>
        </w:rPr>
      </w:pPr>
    </w:p>
    <w:p w14:paraId="2A70A03D" w14:textId="0987A055" w:rsidR="00112E9C" w:rsidRPr="00E66517" w:rsidRDefault="00112E9C" w:rsidP="00E66517">
      <w:pPr>
        <w:pStyle w:val="ListParagraph"/>
        <w:ind w:left="1080"/>
        <w:jc w:val="both"/>
        <w:rPr>
          <w:rFonts w:ascii="Times New Roman" w:hAnsi="Times New Roman" w:cs="Times New Roman"/>
        </w:rPr>
      </w:pPr>
      <w:r w:rsidRPr="00765A77">
        <w:rPr>
          <w:rFonts w:ascii="Times New Roman" w:hAnsi="Times New Roman" w:cs="Times New Roman"/>
          <w:b/>
          <w:bCs/>
        </w:rPr>
        <w:t>PROJEKTŲ ATRANKOS KRITERIJAI</w:t>
      </w:r>
    </w:p>
    <w:p w14:paraId="6D739F10" w14:textId="3DA7E918" w:rsidR="001354BF" w:rsidRPr="00765A77" w:rsidRDefault="001354BF" w:rsidP="00E66517">
      <w:pPr>
        <w:ind w:left="360"/>
        <w:jc w:val="both"/>
        <w:rPr>
          <w:rFonts w:ascii="Times New Roman" w:hAnsi="Times New Roman" w:cs="Times New Roman"/>
          <w:b/>
          <w:bCs/>
        </w:rPr>
      </w:pPr>
      <w:r w:rsidRPr="00E66517">
        <w:rPr>
          <w:rFonts w:ascii="Times New Roman" w:hAnsi="Times New Roman" w:cs="Times New Roman"/>
          <w:b/>
          <w:bCs/>
        </w:rPr>
        <w:t>JP projektų atrankos kriterijai</w:t>
      </w:r>
    </w:p>
    <w:tbl>
      <w:tblPr>
        <w:tblStyle w:val="GridTable1Light1"/>
        <w:tblW w:w="0" w:type="auto"/>
        <w:tblLook w:val="04A0" w:firstRow="1" w:lastRow="0" w:firstColumn="1" w:lastColumn="0" w:noHBand="0" w:noVBand="1"/>
      </w:tblPr>
      <w:tblGrid>
        <w:gridCol w:w="1438"/>
        <w:gridCol w:w="8413"/>
      </w:tblGrid>
      <w:tr w:rsidR="00112E9C" w:rsidRPr="00765A77" w14:paraId="1E61A21A" w14:textId="77777777" w:rsidTr="5D36CB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184F1B1D" w14:textId="77777777" w:rsidR="00112E9C" w:rsidRPr="00765A77" w:rsidRDefault="00112E9C"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2DCFF7C9" w14:textId="77777777" w:rsidR="00112E9C" w:rsidRPr="00765A77" w:rsidRDefault="00112E9C"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112E9C" w:rsidRPr="00765A77" w14:paraId="43475ED7"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22948F3F" w14:textId="00FF36DF" w:rsidR="00112E9C" w:rsidRPr="00765A77" w:rsidRDefault="00A460DB" w:rsidP="00267668">
            <w:pPr>
              <w:rPr>
                <w:rFonts w:ascii="Times New Roman" w:hAnsi="Times New Roman" w:cs="Times New Roman"/>
              </w:rPr>
            </w:pPr>
            <w:r w:rsidRPr="00765A77">
              <w:rPr>
                <w:rFonts w:ascii="Times New Roman" w:hAnsi="Times New Roman" w:cs="Times New Roman"/>
              </w:rPr>
              <w:t>Bendrieji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38482886" w14:textId="1BD8C70F" w:rsidR="00112E9C" w:rsidRPr="0081769D" w:rsidRDefault="2AAA4B20"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 xml:space="preserve">JP projektas turi atitikti PAFT 2 priede nustatytus bendruosius projektų atrankos kriterijus (įskaitant šiame kvietime teikti paraiškas </w:t>
            </w:r>
            <w:r w:rsidR="22681283" w:rsidRPr="5D36CB3F">
              <w:rPr>
                <w:rFonts w:ascii="Times New Roman" w:hAnsi="Times New Roman" w:cs="Times New Roman"/>
              </w:rPr>
              <w:t>finansuoti jungtinio projekto projektus (toliau – kvietimas)</w:t>
            </w:r>
            <w:r w:rsidRPr="5D36CB3F">
              <w:rPr>
                <w:rFonts w:ascii="Times New Roman" w:hAnsi="Times New Roman" w:cs="Times New Roman"/>
              </w:rPr>
              <w:t xml:space="preserve"> nurodytus reikalavimus).</w:t>
            </w:r>
          </w:p>
        </w:tc>
      </w:tr>
      <w:tr w:rsidR="00112E9C" w:rsidRPr="00765A77" w14:paraId="492F2912"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4EF42852" w14:textId="2B808A1A" w:rsidR="00112E9C" w:rsidRPr="00765A77" w:rsidRDefault="00A460DB" w:rsidP="00267668">
            <w:pPr>
              <w:rPr>
                <w:rFonts w:ascii="Times New Roman" w:hAnsi="Times New Roman" w:cs="Times New Roman"/>
              </w:rPr>
            </w:pPr>
            <w:r w:rsidRPr="00765A77">
              <w:rPr>
                <w:rFonts w:ascii="Times New Roman" w:hAnsi="Times New Roman" w:cs="Times New Roman"/>
              </w:rPr>
              <w:t>Specialieji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07BBC2DC" w14:textId="2E431E08" w:rsidR="00112E9C" w:rsidRPr="0081769D" w:rsidRDefault="61D3A0AD" w:rsidP="5D36CB3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 xml:space="preserve">Netaikoma </w:t>
            </w:r>
            <w:r w:rsidR="0D0FB10C" w:rsidRPr="5D36CB3F">
              <w:rPr>
                <w:rFonts w:ascii="Times New Roman" w:hAnsi="Times New Roman" w:cs="Times New Roman"/>
              </w:rPr>
              <w:t>   </w:t>
            </w:r>
          </w:p>
        </w:tc>
      </w:tr>
      <w:tr w:rsidR="00112E9C" w:rsidRPr="00765A77" w14:paraId="744B090E" w14:textId="77777777" w:rsidTr="5D36CB3F">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D5DCDAC" w14:textId="390BE2B8" w:rsidR="00112E9C" w:rsidRPr="00765A77" w:rsidRDefault="002C21A4" w:rsidP="00267668">
            <w:pPr>
              <w:rPr>
                <w:rFonts w:ascii="Times New Roman" w:hAnsi="Times New Roman" w:cs="Times New Roman"/>
              </w:rPr>
            </w:pPr>
            <w:r w:rsidRPr="00765A77">
              <w:rPr>
                <w:rFonts w:ascii="Times New Roman" w:hAnsi="Times New Roman" w:cs="Times New Roman"/>
              </w:rPr>
              <w:t>Prioritetiniai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32A80EC2" w14:textId="10974738" w:rsidR="00112E9C" w:rsidRPr="0081769D" w:rsidRDefault="0081769D" w:rsidP="00422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Netaikoma</w:t>
            </w:r>
          </w:p>
        </w:tc>
      </w:tr>
    </w:tbl>
    <w:p w14:paraId="6E01F727" w14:textId="77777777" w:rsidR="00112E9C" w:rsidRPr="00E66517" w:rsidRDefault="00112E9C" w:rsidP="00E66517">
      <w:pPr>
        <w:jc w:val="both"/>
        <w:rPr>
          <w:rFonts w:ascii="Times New Roman" w:hAnsi="Times New Roman" w:cs="Times New Roman"/>
        </w:rPr>
      </w:pPr>
    </w:p>
    <w:p w14:paraId="6ED23F95" w14:textId="77777777" w:rsidR="00A45EA2" w:rsidRPr="00E66517" w:rsidRDefault="00A45EA2" w:rsidP="00E66517">
      <w:pPr>
        <w:pStyle w:val="ListParagraph"/>
        <w:ind w:left="1080"/>
        <w:jc w:val="both"/>
        <w:rPr>
          <w:rFonts w:ascii="Times New Roman" w:hAnsi="Times New Roman" w:cs="Times New Roman"/>
          <w:b/>
          <w:bCs/>
        </w:rPr>
      </w:pPr>
      <w:r w:rsidRPr="00765A77">
        <w:rPr>
          <w:rFonts w:ascii="Times New Roman" w:hAnsi="Times New Roman" w:cs="Times New Roman"/>
          <w:b/>
          <w:bCs/>
        </w:rPr>
        <w:t>PARAIŠKOS TEIKIMO TVARKA IR PRIEDAI</w:t>
      </w:r>
    </w:p>
    <w:tbl>
      <w:tblPr>
        <w:tblStyle w:val="GridTable1Light1"/>
        <w:tblW w:w="9828" w:type="dxa"/>
        <w:tblLook w:val="04A0" w:firstRow="1" w:lastRow="0" w:firstColumn="1" w:lastColumn="0" w:noHBand="0" w:noVBand="1"/>
      </w:tblPr>
      <w:tblGrid>
        <w:gridCol w:w="1485"/>
        <w:gridCol w:w="8343"/>
      </w:tblGrid>
      <w:tr w:rsidR="00A45EA2" w:rsidRPr="00765A77" w14:paraId="22899D25" w14:textId="77777777" w:rsidTr="58EF9C1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85" w:type="dxa"/>
            <w:shd w:val="clear" w:color="auto" w:fill="DEEAF6" w:themeFill="accent1" w:themeFillTint="33"/>
          </w:tcPr>
          <w:p w14:paraId="12DE3BAE" w14:textId="77777777" w:rsidR="00A45EA2" w:rsidRPr="00765A77" w:rsidRDefault="00A45EA2" w:rsidP="00267668">
            <w:pPr>
              <w:rPr>
                <w:rFonts w:ascii="Times New Roman" w:hAnsi="Times New Roman" w:cs="Times New Roman"/>
              </w:rPr>
            </w:pPr>
            <w:r w:rsidRPr="00765A77">
              <w:rPr>
                <w:rFonts w:ascii="Times New Roman" w:hAnsi="Times New Roman" w:cs="Times New Roman"/>
              </w:rPr>
              <w:t>Lauko pavadinimas</w:t>
            </w:r>
          </w:p>
        </w:tc>
        <w:tc>
          <w:tcPr>
            <w:tcW w:w="8343" w:type="dxa"/>
            <w:shd w:val="clear" w:color="auto" w:fill="DEEAF6" w:themeFill="accent1" w:themeFillTint="33"/>
          </w:tcPr>
          <w:p w14:paraId="72A4421F" w14:textId="77777777" w:rsidR="00A45EA2" w:rsidRPr="00765A77" w:rsidRDefault="00A45EA2"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E21DD1" w:rsidRPr="00765A77" w14:paraId="36BE4B6A" w14:textId="77777777" w:rsidTr="58EF9C10">
        <w:trPr>
          <w:trHeight w:val="300"/>
        </w:trPr>
        <w:tc>
          <w:tcPr>
            <w:cnfStyle w:val="001000000000" w:firstRow="0" w:lastRow="0" w:firstColumn="1" w:lastColumn="0" w:oddVBand="0" w:evenVBand="0" w:oddHBand="0" w:evenHBand="0" w:firstRowFirstColumn="0" w:firstRowLastColumn="0" w:lastRowFirstColumn="0" w:lastRowLastColumn="0"/>
            <w:tcW w:w="1485" w:type="dxa"/>
          </w:tcPr>
          <w:p w14:paraId="145E4DEA" w14:textId="2DD06C1A" w:rsidR="00E21DD1" w:rsidRPr="00765A77" w:rsidRDefault="00E21DD1" w:rsidP="00E21DD1">
            <w:pPr>
              <w:rPr>
                <w:rFonts w:ascii="Times New Roman" w:hAnsi="Times New Roman" w:cs="Times New Roman"/>
              </w:rPr>
            </w:pPr>
            <w:r w:rsidRPr="00765A77">
              <w:rPr>
                <w:rFonts w:ascii="Times New Roman" w:hAnsi="Times New Roman" w:cs="Times New Roman"/>
              </w:rPr>
              <w:t>Paraiškos teikimo tvarka</w:t>
            </w:r>
            <w:r>
              <w:rPr>
                <w:rFonts w:ascii="Times New Roman" w:hAnsi="Times New Roman" w:cs="Times New Roman"/>
              </w:rPr>
              <w:t xml:space="preserve"> </w:t>
            </w:r>
            <w:r w:rsidRPr="00C52E03">
              <w:rPr>
                <w:rFonts w:ascii="Times New Roman" w:hAnsi="Times New Roman" w:cs="Times New Roman"/>
                <w:bCs w:val="0"/>
              </w:rPr>
              <w:t>*</w:t>
            </w:r>
          </w:p>
        </w:tc>
        <w:tc>
          <w:tcPr>
            <w:tcW w:w="8343" w:type="dxa"/>
          </w:tcPr>
          <w:p w14:paraId="04A6546E" w14:textId="4B4C2136" w:rsidR="00E21DD1" w:rsidRDefault="3EE148DC" w:rsidP="73F02EE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 xml:space="preserve">1. Paraiškos kartu su mokėjimo prašymais teikiamos internetu: </w:t>
            </w:r>
            <w:hyperlink r:id="rId13">
              <w:r w:rsidR="606D8524" w:rsidRPr="5D36CB3F">
                <w:rPr>
                  <w:rStyle w:val="Hyperlink"/>
                  <w:rFonts w:ascii="Times New Roman" w:hAnsi="Times New Roman" w:cs="Times New Roman"/>
                </w:rPr>
                <w:t>https://lea.submittable.com/submit</w:t>
              </w:r>
            </w:hyperlink>
            <w:r w:rsidRPr="5D36CB3F">
              <w:rPr>
                <w:rFonts w:ascii="Times New Roman" w:hAnsi="Times New Roman" w:cs="Times New Roman"/>
              </w:rPr>
              <w:t xml:space="preserve"> </w:t>
            </w:r>
            <w:r w:rsidR="00290DCD">
              <w:t>(</w:t>
            </w:r>
            <w:r w:rsidR="00290DCD" w:rsidRPr="11436AA6">
              <w:rPr>
                <w:rStyle w:val="normaltextrun"/>
                <w:rFonts w:ascii="Times New Roman" w:eastAsia="Times New Roman" w:hAnsi="Times New Roman" w:cs="Times New Roman"/>
              </w:rPr>
              <w:t xml:space="preserve">per elektroninį paraiškų ir mokėjimo prašymų surinkimo įrankį </w:t>
            </w:r>
            <w:hyperlink r:id="rId14" w:history="1">
              <w:r w:rsidR="00290DCD" w:rsidRPr="00D70A9A">
                <w:rPr>
                  <w:rStyle w:val="Hyperlink"/>
                  <w:rFonts w:ascii="Times New Roman" w:eastAsia="Times New Roman" w:hAnsi="Times New Roman" w:cs="Times New Roman"/>
                </w:rPr>
                <w:t>“</w:t>
              </w:r>
              <w:proofErr w:type="spellStart"/>
              <w:r w:rsidR="00290DCD" w:rsidRPr="00D70A9A">
                <w:rPr>
                  <w:rStyle w:val="Hyperlink"/>
                  <w:rFonts w:ascii="Times New Roman" w:eastAsia="Times New Roman" w:hAnsi="Times New Roman" w:cs="Times New Roman"/>
                  <w:i/>
                  <w:iCs/>
                </w:rPr>
                <w:t>Submittable</w:t>
              </w:r>
              <w:proofErr w:type="spellEnd"/>
              <w:r w:rsidR="00290DCD" w:rsidRPr="00D70A9A">
                <w:rPr>
                  <w:rStyle w:val="Hyperlink"/>
                  <w:rFonts w:ascii="Times New Roman" w:eastAsia="Times New Roman" w:hAnsi="Times New Roman" w:cs="Times New Roman"/>
                  <w:i/>
                  <w:iCs/>
                </w:rPr>
                <w:t>”</w:t>
              </w:r>
            </w:hyperlink>
            <w:r w:rsidR="00290DCD">
              <w:rPr>
                <w:rStyle w:val="normaltextrun"/>
                <w:rFonts w:ascii="Times New Roman" w:eastAsia="Times New Roman" w:hAnsi="Times New Roman" w:cs="Times New Roman"/>
              </w:rPr>
              <w:t>)</w:t>
            </w:r>
            <w:r w:rsidR="00E71008">
              <w:rPr>
                <w:rStyle w:val="normaltextrun"/>
                <w:rFonts w:ascii="Times New Roman" w:eastAsia="Times New Roman" w:hAnsi="Times New Roman" w:cs="Times New Roman"/>
              </w:rPr>
              <w:t xml:space="preserve"> </w:t>
            </w:r>
            <w:r w:rsidRPr="5D36CB3F">
              <w:rPr>
                <w:rFonts w:ascii="Times New Roman" w:hAnsi="Times New Roman" w:cs="Times New Roman"/>
              </w:rPr>
              <w:t>užpildant PAFT 6 priede nustatytą paraiškos formą ir PAFT nustatyta tvarka patvirtintą mokėjimo prašymo formą, tik jau įsirengus naują šilumos gamybos įrenginį ir kartu pateikiant kvietimo</w:t>
            </w:r>
            <w:r w:rsidR="2056BF64" w:rsidRPr="5D36CB3F">
              <w:rPr>
                <w:rFonts w:ascii="Times New Roman" w:hAnsi="Times New Roman" w:cs="Times New Roman"/>
              </w:rPr>
              <w:t xml:space="preserve"> </w:t>
            </w:r>
            <w:r w:rsidR="2056BF64" w:rsidRPr="5D36CB3F">
              <w:rPr>
                <w:rFonts w:ascii="Times New Roman" w:eastAsia="Times New Roman" w:hAnsi="Times New Roman" w:cs="Times New Roman"/>
                <w:color w:val="000000" w:themeColor="text1"/>
              </w:rPr>
              <w:t>lauke „Projekto veiklų įgyvendinimui taikomi supaprastintai apmokamų išlaidų dydžiai”</w:t>
            </w:r>
            <w:r w:rsidRPr="5D36CB3F">
              <w:rPr>
                <w:rFonts w:ascii="Times New Roman" w:hAnsi="Times New Roman" w:cs="Times New Roman"/>
              </w:rPr>
              <w:t xml:space="preserve"> nurodytus privalomus pateikti dokumentus; </w:t>
            </w:r>
          </w:p>
          <w:p w14:paraId="7C01A4F9" w14:textId="77777777" w:rsidR="00E21DD1" w:rsidRDefault="00E21DD1"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 xml:space="preserve">2. Nėra ribojamas vieno kvietimo metu, vieno JP projekto pareiškėjo teikiamų paraiškų kartu su mokėjimo prašymais skaičius; </w:t>
            </w:r>
          </w:p>
          <w:p w14:paraId="6622DA51" w14:textId="77777777" w:rsidR="00E21DD1" w:rsidRDefault="00E21DD1"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 xml:space="preserve">3. Vienoje paraiškoje, teikiamoje kartu su mokėjimo prašymu, gali būti nurodytas tik vienas nekilnojamojo turto objektas, kuriame pakeistas tik vienas šilumos gamybos įrenginys iki pažangos priemonės įgyvendinimo pabaigos (2029 m. birželio 30 d.); </w:t>
            </w:r>
          </w:p>
          <w:p w14:paraId="621E4AFD" w14:textId="77777777" w:rsidR="00E21DD1" w:rsidRDefault="00E21DD1"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 xml:space="preserve">4. Internetu pildomos paraiškos ir mokėjimo prašymo formos laukų išdėstymo tvarka gali skirtis nuo PAFT 6 priede pateiktoje formoje ir PAFT nustatyta tvarka patvirtintoje mokėjimo prašymo formoje nurodytos laukų išdėstymo tvarkos, dalis laukų iš anksto užpildyta informacija pagal šio kvietimo sąlygas; </w:t>
            </w:r>
          </w:p>
          <w:p w14:paraId="3F2FA586" w14:textId="77777777" w:rsidR="00E21DD1" w:rsidRDefault="00E21DD1" w:rsidP="00E21DD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 xml:space="preserve">5. Informaciją apie kvietimą galima rasti www.ena.lt, </w:t>
            </w:r>
            <w:hyperlink r:id="rId15" w:history="1">
              <w:r w:rsidRPr="002B330D">
                <w:rPr>
                  <w:rStyle w:val="Hyperlink"/>
                  <w:rFonts w:ascii="Times New Roman" w:hAnsi="Times New Roman" w:cs="Times New Roman"/>
                  <w:iCs/>
                </w:rPr>
                <w:t>www.esinvesticijos.lt</w:t>
              </w:r>
            </w:hyperlink>
            <w:r w:rsidRPr="0081769D">
              <w:rPr>
                <w:rFonts w:ascii="Times New Roman" w:hAnsi="Times New Roman" w:cs="Times New Roman"/>
                <w:iCs/>
              </w:rPr>
              <w:t>.</w:t>
            </w:r>
          </w:p>
          <w:p w14:paraId="3F0932F4" w14:textId="67E03995" w:rsidR="00E21DD1" w:rsidRPr="000C28C9" w:rsidRDefault="7615E132" w:rsidP="5D36CB3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D36CB3F">
              <w:rPr>
                <w:rStyle w:val="normaltextrun"/>
                <w:rFonts w:ascii="Times New Roman" w:eastAsia="Times New Roman" w:hAnsi="Times New Roman" w:cs="Times New Roman"/>
              </w:rPr>
              <w:t>6.Gautas paraiškas su mokėjimo prašymais LEA vertina ir atrenka eilės tvarka, pagal jų pateikimo eilę. S</w:t>
            </w:r>
            <w:r w:rsidRPr="5D36CB3F">
              <w:rPr>
                <w:rStyle w:val="normaltextrun"/>
                <w:rFonts w:ascii="Times New Roman" w:eastAsia="Times New Roman" w:hAnsi="Times New Roman" w:cs="Times New Roman"/>
                <w:color w:val="000000" w:themeColor="text1"/>
              </w:rPr>
              <w:t>prendimai dėl paraiškos su mokėjimo prašymu atmetimo gali būti priimami ne pagal jų pateikimo eilę. Paraiškos su mokėjimo prašymais gali būti vertinamos ir sprendimai dėl finansavimo priimami ne pagal pateikimo eilę, užtikrinant, kad tai neturės įtakos sprendimams dėl anksčiau pateiktų paraiškų su mokėjimo prašymais finansavimo;</w:t>
            </w:r>
            <w:r>
              <w:t xml:space="preserve"> </w:t>
            </w:r>
            <w:r w:rsidRPr="5D36CB3F">
              <w:rPr>
                <w:rStyle w:val="normaltextrun"/>
                <w:rFonts w:ascii="Times New Roman" w:eastAsia="Times New Roman" w:hAnsi="Times New Roman" w:cs="Times New Roman"/>
              </w:rPr>
              <w:t> </w:t>
            </w:r>
          </w:p>
          <w:p w14:paraId="5EF487BE" w14:textId="77777777" w:rsidR="00E21DD1" w:rsidRPr="000C28C9" w:rsidRDefault="00E21DD1" w:rsidP="00E21DD1">
            <w:pPr>
              <w:jc w:val="both"/>
              <w:cnfStyle w:val="000000000000" w:firstRow="0" w:lastRow="0" w:firstColumn="0" w:lastColumn="0" w:oddVBand="0" w:evenVBand="0" w:oddHBand="0" w:evenHBand="0" w:firstRowFirstColumn="0" w:firstRowLastColumn="0" w:lastRowFirstColumn="0" w:lastRowLastColumn="0"/>
              <w:rPr>
                <w:b/>
                <w:bCs/>
              </w:rPr>
            </w:pPr>
            <w:r>
              <w:rPr>
                <w:rStyle w:val="normaltextrun"/>
                <w:rFonts w:ascii="Times New Roman" w:eastAsia="Times New Roman" w:hAnsi="Times New Roman" w:cs="Times New Roman"/>
                <w:color w:val="000000" w:themeColor="text1"/>
              </w:rPr>
              <w:t>7.</w:t>
            </w:r>
            <w:r w:rsidRPr="000C28C9">
              <w:rPr>
                <w:rStyle w:val="normaltextrun"/>
                <w:rFonts w:ascii="Times New Roman" w:eastAsia="Times New Roman" w:hAnsi="Times New Roman" w:cs="Times New Roman"/>
                <w:color w:val="000000" w:themeColor="text1"/>
              </w:rPr>
              <w:t xml:space="preserve">Paraiškos kartu su mokėjimo prašymu vertinimo terminas yra 30 (trisdešimt)  kalendorinių dienų, nuo tinkamai užpildytų, visų privalomų paraiškos su mokėjimo prašymu dokumentų </w:t>
            </w:r>
            <w:r w:rsidRPr="000C28C9">
              <w:rPr>
                <w:rStyle w:val="normaltextrun"/>
                <w:rFonts w:ascii="Times New Roman" w:eastAsia="Times New Roman" w:hAnsi="Times New Roman" w:cs="Times New Roman"/>
                <w:color w:val="000000" w:themeColor="text1"/>
              </w:rPr>
              <w:lastRenderedPageBreak/>
              <w:t>gavimo LEA dienos. Į šį terminą neįskaičiuojamas laikas, kai yra kreipiamasi papildomų duomenų/paaiškinimų iš kitų institucijų, informacinių sistemų ar registrų; </w:t>
            </w:r>
          </w:p>
          <w:p w14:paraId="66085A57" w14:textId="77777777" w:rsidR="00E21DD1" w:rsidRPr="000C28C9" w:rsidRDefault="00E21DD1" w:rsidP="00E21DD1">
            <w:pPr>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Pr>
                <w:rStyle w:val="normaltextrun"/>
                <w:rFonts w:ascii="Times New Roman" w:eastAsia="Times New Roman" w:hAnsi="Times New Roman" w:cs="Times New Roman"/>
              </w:rPr>
              <w:t>8.</w:t>
            </w:r>
            <w:r w:rsidRPr="000C28C9">
              <w:rPr>
                <w:rStyle w:val="normaltextrun"/>
                <w:rFonts w:ascii="Times New Roman" w:eastAsia="Times New Roman" w:hAnsi="Times New Roman" w:cs="Times New Roman"/>
              </w:rPr>
              <w:t>Paraiškos kartu su mokėjimo prašymu vertinimo metu patikrinama, ar paraiška su mokėjimo prašymu užpildyta tinkamai, ar pateikti visi reikalaujami dokumentai,  ar JP projekto pareiškėjas ir prašoma finansuoti JP projekto veikla atitinka šiame kvietime  nurodytus JP projektų atrankos kriterijus (užpildant PAFT 2 priede nustatytą formą);</w:t>
            </w:r>
          </w:p>
          <w:p w14:paraId="697E9F08" w14:textId="77777777" w:rsidR="00E21DD1" w:rsidRPr="000C28C9" w:rsidRDefault="00E21DD1" w:rsidP="00E21DD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Style w:val="normaltextrun"/>
                <w:rFonts w:ascii="Times New Roman" w:eastAsia="Times New Roman" w:hAnsi="Times New Roman" w:cs="Times New Roman"/>
              </w:rPr>
              <w:t>9.</w:t>
            </w:r>
            <w:r w:rsidRPr="000C28C9">
              <w:rPr>
                <w:rStyle w:val="normaltextrun"/>
                <w:rFonts w:ascii="Times New Roman" w:eastAsia="Times New Roman" w:hAnsi="Times New Roman" w:cs="Times New Roman"/>
              </w:rPr>
              <w:t>Jeigu atliekant paraiškos su mokėjimo prašymu vertinimą nustatoma, kad paraiška ir/ar  mokėjimo prašymas yra užpildytas netinkamai arba juose yra trūkumų, JP projekto pareiškėjui siunčiamas pranešimas per nustatytą terminą, ne trumpesnį kaip 5 (penkios) darbo dienos ir ne ilgesnį kaip 15 (penkiolika) darbo dienų, pateikti trūkstamą informaciją. Jei nustatytų</w:t>
            </w:r>
            <w:r w:rsidRPr="000C28C9" w:rsidDel="00346E1A">
              <w:rPr>
                <w:rStyle w:val="normaltextrun"/>
                <w:rFonts w:ascii="Times New Roman" w:eastAsia="Times New Roman" w:hAnsi="Times New Roman" w:cs="Times New Roman"/>
              </w:rPr>
              <w:t xml:space="preserve"> </w:t>
            </w:r>
            <w:r w:rsidRPr="000C28C9">
              <w:rPr>
                <w:rStyle w:val="normaltextrun"/>
                <w:rFonts w:ascii="Times New Roman" w:eastAsia="Times New Roman" w:hAnsi="Times New Roman" w:cs="Times New Roman"/>
              </w:rPr>
              <w:t>trūkumų pareiškėjas negali pašalinti pats ir jam būtina kreiptis į trečiąsias šalis (matininkus ir pan.), atsakymo laikas gali būti pratęstas iki 20 darbo dienų. Jeigu per nurodytą terminą paraiškos ir/ar mokėjimo prašymo trūkumai neištaisomi, o JP pareiškėjas nenurodo priežasčių arba nurodytos priežastys, dėl kurių nebuvo galima per nurodytą terminą pateikti prašomos informacijos, nepripažįstamos svarbiomis, paraiška su mokėjimo prašymu atmetama; </w:t>
            </w:r>
          </w:p>
          <w:p w14:paraId="045FBAFE" w14:textId="6384FC5B" w:rsidR="7FDB493E" w:rsidRDefault="7FDB493E" w:rsidP="58EF9C10">
            <w:pPr>
              <w:jc w:val="both"/>
              <w:cnfStyle w:val="000000000000" w:firstRow="0" w:lastRow="0" w:firstColumn="0" w:lastColumn="0" w:oddVBand="0" w:evenVBand="0" w:oddHBand="0" w:evenHBand="0" w:firstRowFirstColumn="0" w:firstRowLastColumn="0" w:lastRowFirstColumn="0" w:lastRowLastColumn="0"/>
            </w:pPr>
            <w:r w:rsidRPr="58EF9C10">
              <w:rPr>
                <w:rStyle w:val="normaltextrun"/>
                <w:rFonts w:ascii="Times New Roman" w:eastAsia="Times New Roman" w:hAnsi="Times New Roman" w:cs="Times New Roman"/>
              </w:rPr>
              <w:t xml:space="preserve">10.Paraiška su mokėjimo prašymu atmetama, jei pateikta pasibaigus kvietime nustatytam terminui arba neatitinka bent vieno PAFT 2 priede nustatyto bendrojo projektų atrankos kriterijaus (įskaitant šiame kvietime nustatytus reikalavimus), ir (arba) kai su paraiška ir mokėjimo prašymu nepateikti visi reikalaujami pateikti dokumentai - tokie dokumentai nėra pateikiami paprašius LEA, per LEA nurodytą terminą, ir (arba) kvietimo </w:t>
            </w:r>
            <w:r w:rsidR="1D86C88B" w:rsidRPr="58EF9C10">
              <w:rPr>
                <w:rStyle w:val="normaltextrun"/>
                <w:rFonts w:ascii="Times New Roman" w:eastAsia="Times New Roman" w:hAnsi="Times New Roman" w:cs="Times New Roman"/>
                <w:color w:val="000000" w:themeColor="text1"/>
              </w:rPr>
              <w:t>lauke „Reikalavimai valstybės pagalbai” 7 p.</w:t>
            </w:r>
            <w:r w:rsidRPr="58EF9C10">
              <w:rPr>
                <w:rStyle w:val="normaltextrun"/>
                <w:rFonts w:ascii="Times New Roman" w:eastAsia="Times New Roman" w:hAnsi="Times New Roman" w:cs="Times New Roman"/>
              </w:rPr>
              <w:t xml:space="preserve"> nurodytu atveju. JP projekto pareiškėjas informuojamas raštu dėl paraiškos su mokėjimo prašymu atmetimo;  </w:t>
            </w:r>
          </w:p>
          <w:p w14:paraId="6454FF5F" w14:textId="3D7B9E51" w:rsidR="78507B10" w:rsidRDefault="78507B10" w:rsidP="58EF9C1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8EF9C10">
              <w:rPr>
                <w:rStyle w:val="normaltextrun"/>
                <w:rFonts w:ascii="Times New Roman" w:eastAsia="Times New Roman" w:hAnsi="Times New Roman" w:cs="Times New Roman"/>
              </w:rPr>
              <w:t xml:space="preserve">11. </w:t>
            </w:r>
            <w:r w:rsidRPr="00A7366A">
              <w:rPr>
                <w:rStyle w:val="normaltextrun"/>
                <w:rFonts w:ascii="Times New Roman" w:eastAsia="Times New Roman" w:hAnsi="Times New Roman" w:cs="Times New Roman"/>
              </w:rPr>
              <w:t>Visa komunikacija su</w:t>
            </w:r>
            <w:r w:rsidR="001A2C1F" w:rsidRPr="00A7366A">
              <w:rPr>
                <w:rStyle w:val="normaltextrun"/>
                <w:rFonts w:ascii="Times New Roman" w:eastAsia="Times New Roman" w:hAnsi="Times New Roman" w:cs="Times New Roman"/>
              </w:rPr>
              <w:t xml:space="preserve"> </w:t>
            </w:r>
            <w:r w:rsidR="001A2C1F" w:rsidRPr="00A7366A">
              <w:rPr>
                <w:rStyle w:val="normaltextrun"/>
              </w:rPr>
              <w:t>JP</w:t>
            </w:r>
            <w:r w:rsidR="00FD4C6B" w:rsidRPr="00A7366A">
              <w:rPr>
                <w:rStyle w:val="normaltextrun"/>
              </w:rPr>
              <w:t xml:space="preserve"> projekto</w:t>
            </w:r>
            <w:r w:rsidRPr="00A7366A">
              <w:rPr>
                <w:rStyle w:val="normaltextrun"/>
                <w:rFonts w:ascii="Times New Roman" w:eastAsia="Times New Roman" w:hAnsi="Times New Roman" w:cs="Times New Roman"/>
              </w:rPr>
              <w:t xml:space="preserve"> pareiškėju, susijusi su paraiškos ir (ar) mokėjimo prašymo tikslinimu, vertinimo eiga ir paraiškos kartu su mokėjimo prašymu patvirtinimu ar atmetimu, vykdoma per elektroninį paraiškų ir mokėjimo prašymų surinkimo įrankį </w:t>
            </w:r>
            <w:hyperlink r:id="rId16" w:history="1">
              <w:r w:rsidRPr="0042349A">
                <w:rPr>
                  <w:rStyle w:val="Hyperlink"/>
                  <w:rFonts w:ascii="Times New Roman" w:eastAsia="Times New Roman" w:hAnsi="Times New Roman" w:cs="Times New Roman"/>
                </w:rPr>
                <w:t>“</w:t>
              </w:r>
              <w:proofErr w:type="spellStart"/>
              <w:r w:rsidRPr="0042349A">
                <w:rPr>
                  <w:rStyle w:val="Hyperlink"/>
                  <w:rFonts w:ascii="Times New Roman" w:eastAsia="Times New Roman" w:hAnsi="Times New Roman" w:cs="Times New Roman"/>
                  <w:i/>
                  <w:iCs/>
                </w:rPr>
                <w:t>Submittable</w:t>
              </w:r>
              <w:proofErr w:type="spellEnd"/>
              <w:r w:rsidRPr="0042349A">
                <w:rPr>
                  <w:rStyle w:val="Hyperlink"/>
                  <w:rFonts w:ascii="Times New Roman" w:eastAsia="Times New Roman" w:hAnsi="Times New Roman" w:cs="Times New Roman"/>
                  <w:i/>
                  <w:iCs/>
                </w:rPr>
                <w:t>”</w:t>
              </w:r>
            </w:hyperlink>
            <w:r w:rsidRPr="00A7366A">
              <w:rPr>
                <w:rStyle w:val="normaltextrun"/>
                <w:rFonts w:ascii="Times New Roman" w:eastAsia="Times New Roman" w:hAnsi="Times New Roman" w:cs="Times New Roman"/>
              </w:rPr>
              <w:t>.</w:t>
            </w:r>
            <w:r w:rsidRPr="00A7366A">
              <w:rPr>
                <w:rStyle w:val="normaltextrun"/>
                <w:rFonts w:ascii="Times New Roman" w:eastAsia="Times New Roman" w:hAnsi="Times New Roman" w:cs="Times New Roman"/>
                <w:u w:val="single"/>
              </w:rPr>
              <w:t xml:space="preserve"> </w:t>
            </w:r>
            <w:r w:rsidRPr="00A7366A">
              <w:rPr>
                <w:rFonts w:ascii="Times New Roman" w:eastAsia="Times New Roman" w:hAnsi="Times New Roman" w:cs="Times New Roman"/>
              </w:rPr>
              <w:t xml:space="preserve"> </w:t>
            </w:r>
          </w:p>
          <w:p w14:paraId="7BCFFF62" w14:textId="42A2FE0B" w:rsidR="00E21DD1" w:rsidRPr="000C28C9" w:rsidRDefault="4EF82961" w:rsidP="00E21DD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8EF9C10">
              <w:rPr>
                <w:rStyle w:val="normaltextrun"/>
                <w:rFonts w:ascii="Times New Roman" w:eastAsia="Times New Roman" w:hAnsi="Times New Roman" w:cs="Times New Roman"/>
              </w:rPr>
              <w:t>1</w:t>
            </w:r>
            <w:r w:rsidR="1B72EBF9" w:rsidRPr="58EF9C10">
              <w:rPr>
                <w:rStyle w:val="normaltextrun"/>
                <w:rFonts w:ascii="Times New Roman" w:eastAsia="Times New Roman" w:hAnsi="Times New Roman" w:cs="Times New Roman"/>
              </w:rPr>
              <w:t>2</w:t>
            </w:r>
            <w:r w:rsidRPr="58EF9C10">
              <w:rPr>
                <w:rStyle w:val="normaltextrun"/>
                <w:rFonts w:ascii="Times New Roman" w:eastAsia="Times New Roman" w:hAnsi="Times New Roman" w:cs="Times New Roman"/>
              </w:rPr>
              <w:t>.Jeigu paraiška su mokėjimo prašymu atitinka reikalavimus skirti finansavimą, JP projekto pareiškėjas raštu informuojamas apie sprendimą skirti finansavimą;  </w:t>
            </w:r>
          </w:p>
          <w:p w14:paraId="758550C7" w14:textId="01F8B548" w:rsidR="00E21DD1" w:rsidRPr="000C28C9" w:rsidRDefault="4EF82961" w:rsidP="00E21DD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8EF9C10">
              <w:rPr>
                <w:rStyle w:val="normaltextrun"/>
                <w:rFonts w:ascii="Times New Roman" w:eastAsia="Times New Roman" w:hAnsi="Times New Roman" w:cs="Times New Roman"/>
              </w:rPr>
              <w:t>1</w:t>
            </w:r>
            <w:r w:rsidR="4B6D9ACA" w:rsidRPr="58EF9C10">
              <w:rPr>
                <w:rStyle w:val="normaltextrun"/>
                <w:rFonts w:ascii="Times New Roman" w:eastAsia="Times New Roman" w:hAnsi="Times New Roman" w:cs="Times New Roman"/>
              </w:rPr>
              <w:t>3</w:t>
            </w:r>
            <w:r w:rsidRPr="58EF9C10">
              <w:rPr>
                <w:rStyle w:val="normaltextrun"/>
                <w:rFonts w:ascii="Times New Roman" w:eastAsia="Times New Roman" w:hAnsi="Times New Roman" w:cs="Times New Roman"/>
              </w:rPr>
              <w:t>.JP projekto pareiškėjui, kuriam skiriamas finansavimas, išsiųstame sprendime dėl finansavimo skyrimo nurodoma finansavimo suma, kitos JP projekto finansavimo sąlygos (atitinkančios PAFT ir kvietime teikti paraiškas  nustatytus reikalavimus), JP projekto sutartis nėra sudaroma.  </w:t>
            </w:r>
          </w:p>
          <w:p w14:paraId="1678DE01" w14:textId="3D4F30FF" w:rsidR="00E21DD1" w:rsidRPr="000C28C9" w:rsidRDefault="4EF82961" w:rsidP="00E21DD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8EF9C10">
              <w:rPr>
                <w:rStyle w:val="normaltextrun"/>
                <w:rFonts w:ascii="Times New Roman" w:eastAsia="Times New Roman" w:hAnsi="Times New Roman" w:cs="Times New Roman"/>
              </w:rPr>
              <w:t>1</w:t>
            </w:r>
            <w:r w:rsidR="64AEA790" w:rsidRPr="58EF9C10">
              <w:rPr>
                <w:rStyle w:val="normaltextrun"/>
                <w:rFonts w:ascii="Times New Roman" w:eastAsia="Times New Roman" w:hAnsi="Times New Roman" w:cs="Times New Roman"/>
              </w:rPr>
              <w:t>4</w:t>
            </w:r>
            <w:r w:rsidRPr="58EF9C10">
              <w:rPr>
                <w:rStyle w:val="normaltextrun"/>
                <w:rFonts w:ascii="Times New Roman" w:eastAsia="Times New Roman" w:hAnsi="Times New Roman" w:cs="Times New Roman"/>
              </w:rPr>
              <w:t>.JP projekto pareiškėjas bet kuriame vertinimo etape iki paraiškos ir mokėjimo prašymo patvirtinimo   gali paprašyti anuliuoti paraišką.</w:t>
            </w:r>
          </w:p>
          <w:p w14:paraId="35E97BA5" w14:textId="22177611" w:rsidR="00E21DD1" w:rsidRDefault="4EF82961" w:rsidP="00E21DD1">
            <w:pPr>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58EF9C10">
              <w:rPr>
                <w:rStyle w:val="normaltextrun"/>
                <w:rFonts w:ascii="Times New Roman" w:eastAsia="Times New Roman" w:hAnsi="Times New Roman" w:cs="Times New Roman"/>
              </w:rPr>
              <w:t>1</w:t>
            </w:r>
            <w:r w:rsidR="495BCF2F" w:rsidRPr="58EF9C10">
              <w:rPr>
                <w:rStyle w:val="normaltextrun"/>
                <w:rFonts w:ascii="Times New Roman" w:eastAsia="Times New Roman" w:hAnsi="Times New Roman" w:cs="Times New Roman"/>
              </w:rPr>
              <w:t>5</w:t>
            </w:r>
            <w:r w:rsidRPr="58EF9C10">
              <w:rPr>
                <w:rStyle w:val="normaltextrun"/>
                <w:rFonts w:ascii="Times New Roman" w:eastAsia="Times New Roman" w:hAnsi="Times New Roman" w:cs="Times New Roman"/>
              </w:rPr>
              <w:t>.Jeigu teisės aktų nustatyta tvarka JP projektui išmokėtos finansavimo lėšos ar jų dalis pripažįstamos netinkamomis finansuoti dėl JP pareiškėjo veiksmų, jas JP pareiškėjas privalo grąžinti LEA.</w:t>
            </w:r>
          </w:p>
          <w:p w14:paraId="028D7DCF" w14:textId="791922F8" w:rsidR="00E21DD1" w:rsidRDefault="2F7D8FF0" w:rsidP="5D36CB3F">
            <w:pPr>
              <w:jc w:val="both"/>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rPr>
            </w:pPr>
            <w:r w:rsidRPr="58EF9C10">
              <w:rPr>
                <w:rStyle w:val="normaltextrun"/>
                <w:rFonts w:ascii="Times New Roman" w:eastAsia="Times New Roman" w:hAnsi="Times New Roman" w:cs="Times New Roman"/>
              </w:rPr>
              <w:t>1</w:t>
            </w:r>
            <w:r w:rsidR="6D507DAB" w:rsidRPr="58EF9C10">
              <w:rPr>
                <w:rStyle w:val="normaltextrun"/>
                <w:rFonts w:ascii="Times New Roman" w:eastAsia="Times New Roman" w:hAnsi="Times New Roman" w:cs="Times New Roman"/>
              </w:rPr>
              <w:t>6</w:t>
            </w:r>
            <w:r w:rsidRPr="58EF9C10">
              <w:rPr>
                <w:rStyle w:val="normaltextrun"/>
                <w:rFonts w:ascii="Times New Roman" w:eastAsia="Times New Roman" w:hAnsi="Times New Roman" w:cs="Times New Roman"/>
              </w:rPr>
              <w:t>.Paskelbus kvietimą, gali būti keičiama neesminė kvietimo ir (ar) jo priedų informacija (t. y. nekeičiamos JP projektų finansavimo ir (arba) paraiškų teikimo sąlygos, ši informacija neturi įtakos paraiškų vertinimo rezultatams); </w:t>
            </w:r>
          </w:p>
          <w:p w14:paraId="09202773" w14:textId="545F7828" w:rsidR="00E21DD1" w:rsidRPr="000C28C9" w:rsidRDefault="4EF82961" w:rsidP="00E21DD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8EF9C10">
              <w:rPr>
                <w:rStyle w:val="normaltextrun"/>
                <w:rFonts w:ascii="Times New Roman" w:hAnsi="Times New Roman" w:cs="Times New Roman"/>
              </w:rPr>
              <w:t>1</w:t>
            </w:r>
            <w:r w:rsidR="6AEABDFF" w:rsidRPr="58EF9C10">
              <w:rPr>
                <w:rStyle w:val="normaltextrun"/>
                <w:rFonts w:ascii="Times New Roman" w:hAnsi="Times New Roman" w:cs="Times New Roman"/>
              </w:rPr>
              <w:t>7</w:t>
            </w:r>
            <w:r w:rsidRPr="58EF9C10">
              <w:rPr>
                <w:rStyle w:val="normaltextrun"/>
                <w:rFonts w:ascii="Times New Roman" w:hAnsi="Times New Roman" w:cs="Times New Roman"/>
              </w:rPr>
              <w:t>.</w:t>
            </w:r>
            <w:r w:rsidRPr="58EF9C10">
              <w:rPr>
                <w:rStyle w:val="normaltextrun"/>
                <w:rFonts w:ascii="Times New Roman" w:eastAsia="Times New Roman" w:hAnsi="Times New Roman" w:cs="Times New Roman"/>
              </w:rPr>
              <w:t xml:space="preserve">Paaiškinimai, atsakymai į dažniausiai užduodamus klausimus dėl kvietimo teikti paraiškas, paraiškų pildymo, vertinimo ir atrankos, JP projektų įgyvendinimo, išlaidų tinkamumo, atsiskaitymo, finansavimo išmokėjimo, dokumentų pavyzdžiai teikiami LEA svetainėje </w:t>
            </w:r>
            <w:hyperlink r:id="rId17">
              <w:r w:rsidRPr="58EF9C10">
                <w:rPr>
                  <w:rStyle w:val="Hyperlink"/>
                  <w:rFonts w:ascii="Times New Roman" w:eastAsia="Times New Roman" w:hAnsi="Times New Roman" w:cs="Times New Roman"/>
                </w:rPr>
                <w:t>www.ena.lt</w:t>
              </w:r>
            </w:hyperlink>
            <w:r w:rsidRPr="58EF9C10">
              <w:rPr>
                <w:rStyle w:val="normaltextrun"/>
                <w:rFonts w:ascii="Times New Roman" w:eastAsia="Times New Roman" w:hAnsi="Times New Roman" w:cs="Times New Roman"/>
              </w:rPr>
              <w:t>; </w:t>
            </w:r>
          </w:p>
          <w:p w14:paraId="24499AA4" w14:textId="6D917E4E" w:rsidR="00E21DD1" w:rsidRPr="0081769D" w:rsidRDefault="4EF82961"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8EF9C10">
              <w:rPr>
                <w:rStyle w:val="normaltextrun"/>
                <w:rFonts w:ascii="Times New Roman" w:eastAsia="Times New Roman" w:hAnsi="Times New Roman" w:cs="Times New Roman"/>
              </w:rPr>
              <w:t>1</w:t>
            </w:r>
            <w:r w:rsidR="0E2D59EA" w:rsidRPr="58EF9C10">
              <w:rPr>
                <w:rStyle w:val="normaltextrun"/>
                <w:rFonts w:ascii="Times New Roman" w:eastAsia="Times New Roman" w:hAnsi="Times New Roman" w:cs="Times New Roman"/>
              </w:rPr>
              <w:t>8</w:t>
            </w:r>
            <w:r w:rsidRPr="58EF9C10">
              <w:rPr>
                <w:rStyle w:val="normaltextrun"/>
                <w:rFonts w:ascii="Times New Roman" w:hAnsi="Times New Roman" w:cs="Times New Roman"/>
              </w:rPr>
              <w:t>.</w:t>
            </w:r>
            <w:r w:rsidRPr="58EF9C10">
              <w:rPr>
                <w:rStyle w:val="normaltextrun"/>
                <w:rFonts w:ascii="Times New Roman" w:eastAsia="Times New Roman" w:hAnsi="Times New Roman" w:cs="Times New Roman"/>
              </w:rPr>
              <w:t>Kvietimas gali būti stabdomas arba baigiamas anksčiau, nei nustatytas terminas kvietime teikti paraiškas, PAFT ir Projektų finansavimo sąlygų apraše nustatytais atvejais.  </w:t>
            </w:r>
          </w:p>
        </w:tc>
      </w:tr>
      <w:tr w:rsidR="00E21DD1" w:rsidRPr="00765A77" w14:paraId="32BE5486" w14:textId="77777777" w:rsidTr="58EF9C10">
        <w:trPr>
          <w:trHeight w:val="300"/>
        </w:trPr>
        <w:tc>
          <w:tcPr>
            <w:cnfStyle w:val="001000000000" w:firstRow="0" w:lastRow="0" w:firstColumn="1" w:lastColumn="0" w:oddVBand="0" w:evenVBand="0" w:oddHBand="0" w:evenHBand="0" w:firstRowFirstColumn="0" w:firstRowLastColumn="0" w:lastRowFirstColumn="0" w:lastRowLastColumn="0"/>
            <w:tcW w:w="1485" w:type="dxa"/>
          </w:tcPr>
          <w:p w14:paraId="513DE622" w14:textId="48DEC355" w:rsidR="00E21DD1" w:rsidRPr="00765A77" w:rsidRDefault="00E21DD1" w:rsidP="00E21DD1">
            <w:pPr>
              <w:rPr>
                <w:rFonts w:ascii="Times New Roman" w:hAnsi="Times New Roman" w:cs="Times New Roman"/>
              </w:rPr>
            </w:pPr>
            <w:r w:rsidRPr="00765A77">
              <w:rPr>
                <w:rFonts w:ascii="Times New Roman" w:hAnsi="Times New Roman" w:cs="Times New Roman"/>
              </w:rPr>
              <w:lastRenderedPageBreak/>
              <w:t>Paraiškos priedai</w:t>
            </w:r>
            <w:r>
              <w:rPr>
                <w:rFonts w:ascii="Times New Roman" w:hAnsi="Times New Roman" w:cs="Times New Roman"/>
              </w:rPr>
              <w:t xml:space="preserve"> </w:t>
            </w:r>
            <w:r w:rsidRPr="00C52E03">
              <w:rPr>
                <w:rFonts w:ascii="Times New Roman" w:hAnsi="Times New Roman" w:cs="Times New Roman"/>
                <w:bCs w:val="0"/>
              </w:rPr>
              <w:t>*</w:t>
            </w:r>
          </w:p>
        </w:tc>
        <w:tc>
          <w:tcPr>
            <w:tcW w:w="8343" w:type="dxa"/>
          </w:tcPr>
          <w:p w14:paraId="3F6AF45A" w14:textId="51C0E9E4" w:rsidR="00E21DD1" w:rsidRPr="0081769D" w:rsidRDefault="00E21DD1" w:rsidP="00E21D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769D">
              <w:rPr>
                <w:rFonts w:ascii="Times New Roman" w:hAnsi="Times New Roman" w:cs="Times New Roman"/>
              </w:rPr>
              <w:t>1 priedas</w:t>
            </w:r>
            <w:r w:rsidRPr="0081769D">
              <w:rPr>
                <w:rFonts w:ascii="Times New Roman" w:hAnsi="Times New Roman" w:cs="Times New Roman"/>
              </w:rPr>
              <w:tab/>
              <w:t>Pa</w:t>
            </w:r>
            <w:r>
              <w:rPr>
                <w:rFonts w:ascii="Times New Roman" w:hAnsi="Times New Roman" w:cs="Times New Roman"/>
              </w:rPr>
              <w:t xml:space="preserve">tvirtinimas dėl duomenų teisingumo </w:t>
            </w:r>
            <w:hyperlink r:id="rId18" w:history="1">
              <w:r w:rsidRPr="005D5FB4">
                <w:rPr>
                  <w:rStyle w:val="Hyperlink"/>
                  <w:rFonts w:ascii="Times New Roman" w:hAnsi="Times New Roman" w:cs="Times New Roman"/>
                </w:rPr>
                <w:t>PATVIRTINIMAS galutinis.docx</w:t>
              </w:r>
            </w:hyperlink>
          </w:p>
          <w:p w14:paraId="052CF90A" w14:textId="3CF3F57A" w:rsidR="00E21DD1" w:rsidRPr="0081769D" w:rsidRDefault="7615E132" w:rsidP="00E21D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2 priedas</w:t>
            </w:r>
            <w:r w:rsidR="00E21DD1">
              <w:tab/>
            </w:r>
            <w:r w:rsidRPr="5D36CB3F">
              <w:rPr>
                <w:rFonts w:ascii="Times New Roman" w:hAnsi="Times New Roman" w:cs="Times New Roman"/>
              </w:rPr>
              <w:t xml:space="preserve">Jei vykdoma </w:t>
            </w:r>
            <w:r w:rsidR="2AE7B82C" w:rsidRPr="5D36CB3F">
              <w:rPr>
                <w:rFonts w:ascii="Times New Roman" w:hAnsi="Times New Roman" w:cs="Times New Roman"/>
              </w:rPr>
              <w:t xml:space="preserve">ūkinė </w:t>
            </w:r>
            <w:r w:rsidRPr="5D36CB3F">
              <w:rPr>
                <w:rFonts w:ascii="Times New Roman" w:hAnsi="Times New Roman" w:cs="Times New Roman"/>
              </w:rPr>
              <w:t xml:space="preserve">veikla - Viena įmonė deklaracija </w:t>
            </w:r>
            <w:hyperlink r:id="rId19">
              <w:r w:rsidRPr="5D36CB3F">
                <w:rPr>
                  <w:rStyle w:val="Hyperlink"/>
                  <w:rFonts w:ascii="Times New Roman" w:hAnsi="Times New Roman" w:cs="Times New Roman"/>
                </w:rPr>
                <w:t>https://www.ena.lt/uploads/2024-PAS/20240328Izh/H.8.4..Viena.imone.deklaracijos.forma_(2024-03-27).docx</w:t>
              </w:r>
            </w:hyperlink>
            <w:r w:rsidRPr="5D36CB3F">
              <w:rPr>
                <w:rFonts w:ascii="Times New Roman" w:hAnsi="Times New Roman" w:cs="Times New Roman"/>
              </w:rPr>
              <w:t xml:space="preserve"> </w:t>
            </w:r>
          </w:p>
          <w:p w14:paraId="295AAE08" w14:textId="65447891" w:rsidR="00E21DD1" w:rsidRPr="0081769D" w:rsidRDefault="7615E132" w:rsidP="00E21D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5D36CB3F">
              <w:rPr>
                <w:rFonts w:ascii="Times New Roman" w:hAnsi="Times New Roman" w:cs="Times New Roman"/>
              </w:rPr>
              <w:t>3 priedas</w:t>
            </w:r>
            <w:r w:rsidR="00E21DD1">
              <w:tab/>
            </w:r>
            <w:r w:rsidRPr="5D36CB3F">
              <w:rPr>
                <w:rFonts w:ascii="Times New Roman" w:hAnsi="Times New Roman" w:cs="Times New Roman"/>
              </w:rPr>
              <w:t xml:space="preserve">Jei vykdoma ne pareiškėjo </w:t>
            </w:r>
            <w:r w:rsidR="784E8641" w:rsidRPr="5D36CB3F">
              <w:rPr>
                <w:rFonts w:ascii="Times New Roman" w:hAnsi="Times New Roman" w:cs="Times New Roman"/>
              </w:rPr>
              <w:t xml:space="preserve">ūkinė </w:t>
            </w:r>
            <w:r w:rsidRPr="5D36CB3F">
              <w:rPr>
                <w:rFonts w:ascii="Times New Roman" w:hAnsi="Times New Roman" w:cs="Times New Roman"/>
              </w:rPr>
              <w:t xml:space="preserve">veikla - sutikimas dėl de </w:t>
            </w:r>
            <w:proofErr w:type="spellStart"/>
            <w:r w:rsidRPr="5D36CB3F">
              <w:rPr>
                <w:rFonts w:ascii="Times New Roman" w:hAnsi="Times New Roman" w:cs="Times New Roman"/>
              </w:rPr>
              <w:t>minimis</w:t>
            </w:r>
            <w:proofErr w:type="spellEnd"/>
            <w:r w:rsidRPr="5D36CB3F">
              <w:rPr>
                <w:rFonts w:ascii="Times New Roman" w:hAnsi="Times New Roman" w:cs="Times New Roman"/>
              </w:rPr>
              <w:t xml:space="preserve"> pagalbos suteikimo ir užregistravimo </w:t>
            </w:r>
            <w:hyperlink r:id="rId20">
              <w:r w:rsidRPr="5D36CB3F">
                <w:rPr>
                  <w:rStyle w:val="Hyperlink"/>
                  <w:rFonts w:ascii="Times New Roman" w:hAnsi="Times New Roman" w:cs="Times New Roman"/>
                </w:rPr>
                <w:t>https://www.ena.lt/uploads/KatKeita-2023-10/dok-formos/Sutikimo-del-de-minimis-pagalbos-teikimo-forma.docx</w:t>
              </w:r>
            </w:hyperlink>
            <w:r w:rsidRPr="5D36CB3F">
              <w:rPr>
                <w:rFonts w:ascii="Times New Roman" w:hAnsi="Times New Roman" w:cs="Times New Roman"/>
              </w:rPr>
              <w:t xml:space="preserve"> </w:t>
            </w:r>
          </w:p>
          <w:p w14:paraId="4EB28C54" w14:textId="605A3C7C" w:rsidR="00E21DD1" w:rsidRPr="0081769D" w:rsidRDefault="00E21DD1" w:rsidP="00E21D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769D">
              <w:rPr>
                <w:rFonts w:ascii="Times New Roman" w:hAnsi="Times New Roman" w:cs="Times New Roman"/>
              </w:rPr>
              <w:t>4 priedas</w:t>
            </w:r>
            <w:r w:rsidRPr="0081769D">
              <w:rPr>
                <w:rFonts w:ascii="Times New Roman" w:hAnsi="Times New Roman" w:cs="Times New Roman"/>
              </w:rPr>
              <w:tab/>
              <w:t>Įgaliojimas (kai taikoma</w:t>
            </w:r>
            <w:r w:rsidR="00107EDB">
              <w:rPr>
                <w:rFonts w:ascii="Times New Roman" w:hAnsi="Times New Roman" w:cs="Times New Roman"/>
              </w:rPr>
              <w:t xml:space="preserve">, </w:t>
            </w:r>
            <w:r w:rsidR="00107EDB">
              <w:rPr>
                <w:rFonts w:ascii="Times New Roman" w:eastAsia="Times New Roman" w:hAnsi="Times New Roman" w:cs="Times New Roman"/>
              </w:rPr>
              <w:t>tačiau įgaliojimas turi būti sudarytas iki naujo šilumos gamybos įrenginio įsigijimo/montavimo dokumentų sudarymo</w:t>
            </w:r>
            <w:r w:rsidRPr="0081769D">
              <w:rPr>
                <w:rFonts w:ascii="Times New Roman" w:hAnsi="Times New Roman" w:cs="Times New Roman"/>
              </w:rPr>
              <w:t>)</w:t>
            </w:r>
          </w:p>
        </w:tc>
      </w:tr>
    </w:tbl>
    <w:p w14:paraId="5F389A88" w14:textId="77777777" w:rsidR="00A45EA2" w:rsidRPr="00E66517" w:rsidRDefault="00A45EA2" w:rsidP="00E66517">
      <w:pPr>
        <w:pStyle w:val="ListParagraph"/>
        <w:ind w:left="1080"/>
        <w:jc w:val="both"/>
        <w:rPr>
          <w:rFonts w:ascii="Times New Roman" w:hAnsi="Times New Roman" w:cs="Times New Roman"/>
        </w:rPr>
      </w:pPr>
    </w:p>
    <w:p w14:paraId="68B443F3" w14:textId="18696EEF" w:rsidR="00F56D74" w:rsidRPr="00E66517" w:rsidRDefault="007B7293" w:rsidP="00E66517">
      <w:pPr>
        <w:ind w:firstLine="1296"/>
        <w:jc w:val="both"/>
        <w:rPr>
          <w:rFonts w:ascii="Times New Roman" w:hAnsi="Times New Roman" w:cs="Times New Roman"/>
          <w:b/>
          <w:bCs/>
        </w:rPr>
      </w:pPr>
      <w:r w:rsidRPr="00E66517">
        <w:rPr>
          <w:rFonts w:ascii="Times New Roman" w:hAnsi="Times New Roman" w:cs="Times New Roman"/>
          <w:b/>
          <w:bCs/>
        </w:rPr>
        <w:t>ATSAKINGI ASMENYS</w:t>
      </w:r>
      <w:r w:rsidR="008D3B3F" w:rsidRPr="00E66517">
        <w:rPr>
          <w:rFonts w:ascii="Times New Roman" w:hAnsi="Times New Roman" w:cs="Times New Roman"/>
          <w:b/>
          <w:bCs/>
        </w:rPr>
        <w:t xml:space="preserve"> </w:t>
      </w:r>
    </w:p>
    <w:tbl>
      <w:tblPr>
        <w:tblStyle w:val="GridTable1Light1"/>
        <w:tblW w:w="0" w:type="auto"/>
        <w:tblLook w:val="04A0" w:firstRow="1" w:lastRow="0" w:firstColumn="1" w:lastColumn="0" w:noHBand="0" w:noVBand="1"/>
      </w:tblPr>
      <w:tblGrid>
        <w:gridCol w:w="1415"/>
        <w:gridCol w:w="8413"/>
      </w:tblGrid>
      <w:tr w:rsidR="009F7C51" w:rsidRPr="00765A77" w14:paraId="3D2DC080" w14:textId="77777777" w:rsidTr="58EF9C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769E62BB" w14:textId="77777777" w:rsidR="009F7C51" w:rsidRPr="00765A77" w:rsidRDefault="009F7C51"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353E96D9" w14:textId="77777777" w:rsidR="009F7C51" w:rsidRPr="00765A77" w:rsidRDefault="009F7C51"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9F7C51" w:rsidRPr="00765A77" w14:paraId="76271EB7"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1F3EB4C9" w14:textId="4848DD04" w:rsidR="009F7C51" w:rsidRPr="00765A77" w:rsidRDefault="008D3B3F" w:rsidP="00267668">
            <w:pPr>
              <w:rPr>
                <w:rFonts w:ascii="Times New Roman" w:hAnsi="Times New Roman" w:cs="Times New Roman"/>
              </w:rPr>
            </w:pPr>
            <w:r w:rsidRPr="00765A77">
              <w:rPr>
                <w:rFonts w:ascii="Times New Roman" w:hAnsi="Times New Roman" w:cs="Times New Roman"/>
              </w:rPr>
              <w:t>Vardas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3AA4508" w14:textId="3CB44734" w:rsidR="009F7C51" w:rsidRPr="0081769D" w:rsidRDefault="0081769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Pr>
                <w:rFonts w:ascii="Times New Roman" w:hAnsi="Times New Roman" w:cs="Times New Roman"/>
                <w:iCs/>
              </w:rPr>
              <w:t>Simona</w:t>
            </w:r>
          </w:p>
        </w:tc>
      </w:tr>
      <w:tr w:rsidR="008046E4" w:rsidRPr="00765A77" w14:paraId="360152DD"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62C4CB89" w14:textId="5B881729" w:rsidR="008046E4" w:rsidRPr="00765A77" w:rsidRDefault="008046E4" w:rsidP="00267668">
            <w:pPr>
              <w:rPr>
                <w:rFonts w:ascii="Times New Roman" w:hAnsi="Times New Roman" w:cs="Times New Roman"/>
              </w:rPr>
            </w:pPr>
            <w:r w:rsidRPr="00765A77">
              <w:rPr>
                <w:rFonts w:ascii="Times New Roman" w:hAnsi="Times New Roman" w:cs="Times New Roman"/>
              </w:rPr>
              <w:t>Pavardė</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32C1204F" w14:textId="40CF2023" w:rsidR="008046E4" w:rsidRPr="0081769D" w:rsidRDefault="574E5318" w:rsidP="00267668">
            <w:pPr>
              <w:cnfStyle w:val="000000000000" w:firstRow="0" w:lastRow="0" w:firstColumn="0" w:lastColumn="0" w:oddVBand="0" w:evenVBand="0" w:oddHBand="0" w:evenHBand="0" w:firstRowFirstColumn="0" w:firstRowLastColumn="0" w:lastRowFirstColumn="0" w:lastRowLastColumn="0"/>
            </w:pPr>
            <w:r w:rsidRPr="58EF9C10">
              <w:rPr>
                <w:rFonts w:ascii="Times New Roman" w:hAnsi="Times New Roman" w:cs="Times New Roman"/>
              </w:rPr>
              <w:t>Pikauskaitė</w:t>
            </w:r>
          </w:p>
        </w:tc>
      </w:tr>
      <w:tr w:rsidR="008046E4" w:rsidRPr="00765A77" w14:paraId="460C23FE"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08F6A658" w14:textId="54B3D1EB" w:rsidR="008046E4" w:rsidRPr="00765A77" w:rsidRDefault="008046E4" w:rsidP="00267668">
            <w:pPr>
              <w:rPr>
                <w:rFonts w:ascii="Times New Roman" w:hAnsi="Times New Roman" w:cs="Times New Roman"/>
              </w:rPr>
            </w:pPr>
            <w:r w:rsidRPr="00765A77">
              <w:rPr>
                <w:rFonts w:ascii="Times New Roman" w:hAnsi="Times New Roman" w:cs="Times New Roman"/>
              </w:rPr>
              <w:t>Institucija</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7958283A" w14:textId="05CD7016" w:rsidR="008046E4" w:rsidRPr="0081769D" w:rsidRDefault="0081769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81769D">
              <w:rPr>
                <w:rFonts w:ascii="Times New Roman" w:hAnsi="Times New Roman" w:cs="Times New Roman"/>
                <w:iCs/>
              </w:rPr>
              <w:t>VšĮ Lietuvos energetikos agentūra</w:t>
            </w:r>
          </w:p>
        </w:tc>
      </w:tr>
      <w:tr w:rsidR="008046E4" w:rsidRPr="00765A77" w14:paraId="6C3E5337"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502C480A" w14:textId="1146C3C8" w:rsidR="008046E4" w:rsidRPr="00765A77" w:rsidRDefault="008046E4" w:rsidP="00267668">
            <w:pPr>
              <w:rPr>
                <w:rFonts w:ascii="Times New Roman" w:hAnsi="Times New Roman" w:cs="Times New Roman"/>
              </w:rPr>
            </w:pPr>
            <w:r w:rsidRPr="00765A77">
              <w:rPr>
                <w:rFonts w:ascii="Times New Roman" w:hAnsi="Times New Roman" w:cs="Times New Roman"/>
              </w:rPr>
              <w:t>Pareigos</w:t>
            </w:r>
          </w:p>
        </w:tc>
        <w:tc>
          <w:tcPr>
            <w:tcW w:w="8413" w:type="dxa"/>
          </w:tcPr>
          <w:p w14:paraId="4DD47FF9" w14:textId="3245F4C9" w:rsidR="008046E4" w:rsidRPr="0081769D" w:rsidRDefault="0081769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Pr>
                <w:rFonts w:ascii="Times New Roman" w:hAnsi="Times New Roman" w:cs="Times New Roman"/>
                <w:iCs/>
              </w:rPr>
              <w:t>Projektų vadovė</w:t>
            </w:r>
          </w:p>
        </w:tc>
      </w:tr>
      <w:tr w:rsidR="008046E4" w:rsidRPr="00765A77" w14:paraId="15164DA8"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1F72EEB8" w14:textId="59622519" w:rsidR="008046E4" w:rsidRPr="00765A77" w:rsidRDefault="000F5F04" w:rsidP="00267668">
            <w:pPr>
              <w:rPr>
                <w:rFonts w:ascii="Times New Roman" w:hAnsi="Times New Roman" w:cs="Times New Roman"/>
              </w:rPr>
            </w:pPr>
            <w:r w:rsidRPr="00765A77">
              <w:rPr>
                <w:rFonts w:ascii="Times New Roman" w:hAnsi="Times New Roman" w:cs="Times New Roman"/>
              </w:rPr>
              <w:t xml:space="preserve">Tel. </w:t>
            </w:r>
            <w:r w:rsidR="00267A33" w:rsidRPr="00C52E03">
              <w:rPr>
                <w:rFonts w:ascii="Times New Roman" w:hAnsi="Times New Roman" w:cs="Times New Roman"/>
              </w:rPr>
              <w:t>*</w:t>
            </w:r>
          </w:p>
        </w:tc>
        <w:tc>
          <w:tcPr>
            <w:tcW w:w="8413" w:type="dxa"/>
          </w:tcPr>
          <w:p w14:paraId="173CDDD1" w14:textId="2F9C345E" w:rsidR="008046E4" w:rsidRPr="0081769D" w:rsidRDefault="0081769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Pr>
                <w:rFonts w:ascii="Times New Roman" w:hAnsi="Times New Roman" w:cs="Times New Roman"/>
                <w:iCs/>
              </w:rPr>
              <w:t>+370 669 61697</w:t>
            </w:r>
          </w:p>
        </w:tc>
      </w:tr>
      <w:tr w:rsidR="008046E4" w:rsidRPr="00765A77" w14:paraId="5A81DB6A" w14:textId="77777777" w:rsidTr="58EF9C10">
        <w:tc>
          <w:tcPr>
            <w:cnfStyle w:val="001000000000" w:firstRow="0" w:lastRow="0" w:firstColumn="1" w:lastColumn="0" w:oddVBand="0" w:evenVBand="0" w:oddHBand="0" w:evenHBand="0" w:firstRowFirstColumn="0" w:firstRowLastColumn="0" w:lastRowFirstColumn="0" w:lastRowLastColumn="0"/>
            <w:tcW w:w="1415" w:type="dxa"/>
          </w:tcPr>
          <w:p w14:paraId="55628FDF" w14:textId="1068FCDE" w:rsidR="008046E4" w:rsidRPr="00765A77" w:rsidRDefault="00CC41B3" w:rsidP="00267668">
            <w:pPr>
              <w:rPr>
                <w:rFonts w:ascii="Times New Roman" w:hAnsi="Times New Roman" w:cs="Times New Roman"/>
              </w:rPr>
            </w:pPr>
            <w:r w:rsidRPr="00765A77">
              <w:rPr>
                <w:rFonts w:ascii="Times New Roman" w:hAnsi="Times New Roman" w:cs="Times New Roman"/>
              </w:rPr>
              <w:t>El. paštas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1364856" w14:textId="0FB17778" w:rsidR="008046E4" w:rsidRPr="0081769D" w:rsidRDefault="7372216C" w:rsidP="58EF9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1">
              <w:r w:rsidRPr="58EF9C10">
                <w:rPr>
                  <w:rStyle w:val="Hyperlink"/>
                  <w:rFonts w:ascii="Times New Roman" w:hAnsi="Times New Roman" w:cs="Times New Roman"/>
                </w:rPr>
                <w:t>simona.</w:t>
              </w:r>
              <w:r w:rsidR="13234134" w:rsidRPr="58EF9C10">
                <w:rPr>
                  <w:rStyle w:val="Hyperlink"/>
                  <w:rFonts w:ascii="Times New Roman" w:hAnsi="Times New Roman" w:cs="Times New Roman"/>
                </w:rPr>
                <w:t>pikauskaite</w:t>
              </w:r>
              <w:r w:rsidRPr="58EF9C10">
                <w:rPr>
                  <w:rStyle w:val="Hyperlink"/>
                  <w:rFonts w:ascii="Times New Roman" w:hAnsi="Times New Roman" w:cs="Times New Roman"/>
                  <w:lang w:val="en-US"/>
                </w:rPr>
                <w:t>@ena.lt</w:t>
              </w:r>
            </w:hyperlink>
            <w:r w:rsidRPr="58EF9C10">
              <w:rPr>
                <w:rFonts w:ascii="Times New Roman" w:hAnsi="Times New Roman" w:cs="Times New Roman"/>
                <w:lang w:val="en-US"/>
              </w:rPr>
              <w:t xml:space="preserve"> </w:t>
            </w:r>
          </w:p>
        </w:tc>
      </w:tr>
    </w:tbl>
    <w:p w14:paraId="20F96DF6" w14:textId="20196C7E" w:rsidR="00F05CC6" w:rsidRPr="00765A77" w:rsidRDefault="00F05CC6" w:rsidP="003B05F0">
      <w:pPr>
        <w:rPr>
          <w:rFonts w:ascii="Times New Roman" w:hAnsi="Times New Roman" w:cs="Times New Roman"/>
        </w:rPr>
      </w:pPr>
    </w:p>
    <w:p w14:paraId="6F45CFF4" w14:textId="5438DBCE" w:rsidR="00CE57BB" w:rsidRPr="00765A77" w:rsidRDefault="00CE57BB" w:rsidP="003B05F0">
      <w:pPr>
        <w:rPr>
          <w:rFonts w:ascii="Times New Roman" w:hAnsi="Times New Roman" w:cs="Times New Roman"/>
          <w:color w:val="FF0000"/>
        </w:rPr>
      </w:pPr>
    </w:p>
    <w:p w14:paraId="24555491" w14:textId="5031DD0E" w:rsidR="00CE57BB" w:rsidRPr="00765A77" w:rsidRDefault="00CE57BB" w:rsidP="003B05F0">
      <w:pPr>
        <w:rPr>
          <w:rFonts w:ascii="Times New Roman" w:hAnsi="Times New Roman" w:cs="Times New Roman"/>
        </w:rPr>
      </w:pPr>
      <w:r w:rsidRPr="00765A77">
        <w:rPr>
          <w:rFonts w:ascii="Times New Roman" w:hAnsi="Times New Roman" w:cs="Times New Roman"/>
        </w:rPr>
        <w:t xml:space="preserve">                                                      _____________________________</w:t>
      </w:r>
    </w:p>
    <w:sectPr w:rsidR="00CE57BB" w:rsidRPr="00765A77" w:rsidSect="00C71D81">
      <w:headerReference w:type="first" r:id="rId22"/>
      <w:pgSz w:w="11906" w:h="16838"/>
      <w:pgMar w:top="1135" w:right="567" w:bottom="1134" w:left="1418" w:header="510"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4636" w14:textId="77777777" w:rsidR="007532B1" w:rsidRDefault="007532B1" w:rsidP="00DE54AD">
      <w:pPr>
        <w:spacing w:after="0" w:line="240" w:lineRule="auto"/>
      </w:pPr>
      <w:r>
        <w:separator/>
      </w:r>
    </w:p>
  </w:endnote>
  <w:endnote w:type="continuationSeparator" w:id="0">
    <w:p w14:paraId="5DE8916C" w14:textId="77777777" w:rsidR="007532B1" w:rsidRDefault="007532B1" w:rsidP="00DE54AD">
      <w:pPr>
        <w:spacing w:after="0" w:line="240" w:lineRule="auto"/>
      </w:pPr>
      <w:r>
        <w:continuationSeparator/>
      </w:r>
    </w:p>
  </w:endnote>
  <w:endnote w:type="continuationNotice" w:id="1">
    <w:p w14:paraId="63D7AEB5" w14:textId="77777777" w:rsidR="007532B1" w:rsidRDefault="007532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ebdings"/>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B388" w14:textId="77777777" w:rsidR="007532B1" w:rsidRDefault="007532B1" w:rsidP="00DE54AD">
      <w:pPr>
        <w:spacing w:after="0" w:line="240" w:lineRule="auto"/>
      </w:pPr>
      <w:r>
        <w:separator/>
      </w:r>
    </w:p>
  </w:footnote>
  <w:footnote w:type="continuationSeparator" w:id="0">
    <w:p w14:paraId="6421C99A" w14:textId="77777777" w:rsidR="007532B1" w:rsidRDefault="007532B1" w:rsidP="00DE54AD">
      <w:pPr>
        <w:spacing w:after="0" w:line="240" w:lineRule="auto"/>
      </w:pPr>
      <w:r>
        <w:continuationSeparator/>
      </w:r>
    </w:p>
  </w:footnote>
  <w:footnote w:type="continuationNotice" w:id="1">
    <w:p w14:paraId="57232EB8" w14:textId="77777777" w:rsidR="007532B1" w:rsidRDefault="007532B1">
      <w:pPr>
        <w:spacing w:after="0" w:line="240" w:lineRule="auto"/>
      </w:pPr>
    </w:p>
  </w:footnote>
  <w:footnote w:id="2">
    <w:p w14:paraId="2D84882F" w14:textId="2C0C1810" w:rsidR="00E2052A" w:rsidRPr="005E21FF" w:rsidRDefault="00E2052A">
      <w:pPr>
        <w:pStyle w:val="FootnoteText"/>
        <w:rPr>
          <w:rFonts w:ascii="Times New Roman" w:hAnsi="Times New Roman" w:cs="Times New Roman"/>
        </w:rPr>
      </w:pPr>
      <w:r w:rsidRPr="005E21FF">
        <w:rPr>
          <w:rStyle w:val="FootnoteReference"/>
          <w:rFonts w:ascii="Times New Roman" w:hAnsi="Times New Roman" w:cs="Times New Roman"/>
        </w:rPr>
        <w:footnoteRef/>
      </w:r>
      <w:r w:rsidRPr="005E21FF">
        <w:rPr>
          <w:rFonts w:ascii="Times New Roman" w:hAnsi="Times New Roman" w:cs="Times New Roman"/>
        </w:rPr>
        <w:t xml:space="preserve"> </w:t>
      </w:r>
      <w:r w:rsidR="00E42726" w:rsidRPr="005E21FF">
        <w:rPr>
          <w:rFonts w:ascii="Times New Roman" w:hAnsi="Times New Roman" w:cs="Times New Roman"/>
        </w:rPr>
        <w:t>*</w:t>
      </w:r>
      <w:r w:rsidRPr="005E21FF">
        <w:rPr>
          <w:rFonts w:ascii="Times New Roman" w:hAnsi="Times New Roman" w:cs="Times New Roman"/>
        </w:rPr>
        <w:t xml:space="preserve"> – lauk</w:t>
      </w:r>
      <w:r w:rsidR="00E42726" w:rsidRPr="005E21FF">
        <w:rPr>
          <w:rFonts w:ascii="Times New Roman" w:hAnsi="Times New Roman" w:cs="Times New Roman"/>
        </w:rPr>
        <w:t>o duomenys perduodami į ESFIPS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831B" w14:textId="7A4D0EB3" w:rsidR="00B1093B" w:rsidRPr="00B1093B" w:rsidRDefault="00B1093B" w:rsidP="00B1093B">
    <w:pPr>
      <w:pStyle w:val="Header"/>
      <w:ind w:left="5103"/>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6A0"/>
    <w:multiLevelType w:val="multilevel"/>
    <w:tmpl w:val="9FB676F2"/>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60C4C"/>
    <w:multiLevelType w:val="hybridMultilevel"/>
    <w:tmpl w:val="8C749ED6"/>
    <w:lvl w:ilvl="0" w:tplc="FD0C7624">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C0047B"/>
    <w:multiLevelType w:val="hybridMultilevel"/>
    <w:tmpl w:val="769A712C"/>
    <w:lvl w:ilvl="0" w:tplc="37922C50">
      <w:start w:val="1"/>
      <w:numFmt w:val="bullet"/>
      <w:lvlText w:val="-"/>
      <w:lvlJc w:val="left"/>
      <w:pPr>
        <w:ind w:left="720" w:hanging="360"/>
      </w:pPr>
      <w:rPr>
        <w:rFonts w:ascii="Calibri" w:hAnsi="Calibri" w:hint="default"/>
      </w:rPr>
    </w:lvl>
    <w:lvl w:ilvl="1" w:tplc="7764A92A">
      <w:start w:val="1"/>
      <w:numFmt w:val="bullet"/>
      <w:lvlText w:val="o"/>
      <w:lvlJc w:val="left"/>
      <w:pPr>
        <w:ind w:left="1440" w:hanging="360"/>
      </w:pPr>
      <w:rPr>
        <w:rFonts w:ascii="Courier New" w:hAnsi="Courier New" w:hint="default"/>
      </w:rPr>
    </w:lvl>
    <w:lvl w:ilvl="2" w:tplc="5502A052">
      <w:start w:val="1"/>
      <w:numFmt w:val="bullet"/>
      <w:lvlText w:val=""/>
      <w:lvlJc w:val="left"/>
      <w:pPr>
        <w:ind w:left="2160" w:hanging="360"/>
      </w:pPr>
      <w:rPr>
        <w:rFonts w:ascii="Wingdings" w:hAnsi="Wingdings" w:hint="default"/>
      </w:rPr>
    </w:lvl>
    <w:lvl w:ilvl="3" w:tplc="D7EAC958">
      <w:start w:val="1"/>
      <w:numFmt w:val="bullet"/>
      <w:lvlText w:val=""/>
      <w:lvlJc w:val="left"/>
      <w:pPr>
        <w:ind w:left="2880" w:hanging="360"/>
      </w:pPr>
      <w:rPr>
        <w:rFonts w:ascii="Symbol" w:hAnsi="Symbol" w:hint="default"/>
      </w:rPr>
    </w:lvl>
    <w:lvl w:ilvl="4" w:tplc="EBCC9D64">
      <w:start w:val="1"/>
      <w:numFmt w:val="bullet"/>
      <w:lvlText w:val="o"/>
      <w:lvlJc w:val="left"/>
      <w:pPr>
        <w:ind w:left="3600" w:hanging="360"/>
      </w:pPr>
      <w:rPr>
        <w:rFonts w:ascii="Courier New" w:hAnsi="Courier New" w:hint="default"/>
      </w:rPr>
    </w:lvl>
    <w:lvl w:ilvl="5" w:tplc="73643A84">
      <w:start w:val="1"/>
      <w:numFmt w:val="bullet"/>
      <w:lvlText w:val=""/>
      <w:lvlJc w:val="left"/>
      <w:pPr>
        <w:ind w:left="4320" w:hanging="360"/>
      </w:pPr>
      <w:rPr>
        <w:rFonts w:ascii="Wingdings" w:hAnsi="Wingdings" w:hint="default"/>
      </w:rPr>
    </w:lvl>
    <w:lvl w:ilvl="6" w:tplc="2A766A3C">
      <w:start w:val="1"/>
      <w:numFmt w:val="bullet"/>
      <w:lvlText w:val=""/>
      <w:lvlJc w:val="left"/>
      <w:pPr>
        <w:ind w:left="5040" w:hanging="360"/>
      </w:pPr>
      <w:rPr>
        <w:rFonts w:ascii="Symbol" w:hAnsi="Symbol" w:hint="default"/>
      </w:rPr>
    </w:lvl>
    <w:lvl w:ilvl="7" w:tplc="DB2269E0">
      <w:start w:val="1"/>
      <w:numFmt w:val="bullet"/>
      <w:lvlText w:val="o"/>
      <w:lvlJc w:val="left"/>
      <w:pPr>
        <w:ind w:left="5760" w:hanging="360"/>
      </w:pPr>
      <w:rPr>
        <w:rFonts w:ascii="Courier New" w:hAnsi="Courier New" w:hint="default"/>
      </w:rPr>
    </w:lvl>
    <w:lvl w:ilvl="8" w:tplc="54D4C068">
      <w:start w:val="1"/>
      <w:numFmt w:val="bullet"/>
      <w:lvlText w:val=""/>
      <w:lvlJc w:val="left"/>
      <w:pPr>
        <w:ind w:left="6480" w:hanging="360"/>
      </w:pPr>
      <w:rPr>
        <w:rFonts w:ascii="Wingdings" w:hAnsi="Wingdings" w:hint="default"/>
      </w:rPr>
    </w:lvl>
  </w:abstractNum>
  <w:abstractNum w:abstractNumId="3" w15:restartNumberingAfterBreak="0">
    <w:nsid w:val="1D225CB6"/>
    <w:multiLevelType w:val="hybridMultilevel"/>
    <w:tmpl w:val="320C6C7A"/>
    <w:lvl w:ilvl="0" w:tplc="DD9C540A">
      <w:start w:val="1"/>
      <w:numFmt w:val="decimal"/>
      <w:lvlText w:val="%1."/>
      <w:lvlJc w:val="left"/>
      <w:pPr>
        <w:ind w:left="360" w:hanging="360"/>
      </w:pPr>
      <w:rPr>
        <w:b w:val="0"/>
      </w:rPr>
    </w:lvl>
    <w:lvl w:ilvl="1" w:tplc="04270019" w:tentative="1">
      <w:start w:val="1"/>
      <w:numFmt w:val="lowerLetter"/>
      <w:lvlText w:val="%2."/>
      <w:lvlJc w:val="left"/>
      <w:pPr>
        <w:ind w:left="1036" w:hanging="360"/>
      </w:pPr>
    </w:lvl>
    <w:lvl w:ilvl="2" w:tplc="0427001B" w:tentative="1">
      <w:start w:val="1"/>
      <w:numFmt w:val="lowerRoman"/>
      <w:lvlText w:val="%3."/>
      <w:lvlJc w:val="right"/>
      <w:pPr>
        <w:ind w:left="1756" w:hanging="180"/>
      </w:pPr>
    </w:lvl>
    <w:lvl w:ilvl="3" w:tplc="0427000F" w:tentative="1">
      <w:start w:val="1"/>
      <w:numFmt w:val="decimal"/>
      <w:lvlText w:val="%4."/>
      <w:lvlJc w:val="left"/>
      <w:pPr>
        <w:ind w:left="2476" w:hanging="360"/>
      </w:pPr>
    </w:lvl>
    <w:lvl w:ilvl="4" w:tplc="04270019" w:tentative="1">
      <w:start w:val="1"/>
      <w:numFmt w:val="lowerLetter"/>
      <w:lvlText w:val="%5."/>
      <w:lvlJc w:val="left"/>
      <w:pPr>
        <w:ind w:left="3196" w:hanging="360"/>
      </w:pPr>
    </w:lvl>
    <w:lvl w:ilvl="5" w:tplc="0427001B" w:tentative="1">
      <w:start w:val="1"/>
      <w:numFmt w:val="lowerRoman"/>
      <w:lvlText w:val="%6."/>
      <w:lvlJc w:val="right"/>
      <w:pPr>
        <w:ind w:left="3916" w:hanging="180"/>
      </w:pPr>
    </w:lvl>
    <w:lvl w:ilvl="6" w:tplc="0427000F" w:tentative="1">
      <w:start w:val="1"/>
      <w:numFmt w:val="decimal"/>
      <w:lvlText w:val="%7."/>
      <w:lvlJc w:val="left"/>
      <w:pPr>
        <w:ind w:left="4636" w:hanging="360"/>
      </w:pPr>
    </w:lvl>
    <w:lvl w:ilvl="7" w:tplc="04270019" w:tentative="1">
      <w:start w:val="1"/>
      <w:numFmt w:val="lowerLetter"/>
      <w:lvlText w:val="%8."/>
      <w:lvlJc w:val="left"/>
      <w:pPr>
        <w:ind w:left="5356" w:hanging="360"/>
      </w:pPr>
    </w:lvl>
    <w:lvl w:ilvl="8" w:tplc="0427001B" w:tentative="1">
      <w:start w:val="1"/>
      <w:numFmt w:val="lowerRoman"/>
      <w:lvlText w:val="%9."/>
      <w:lvlJc w:val="right"/>
      <w:pPr>
        <w:ind w:left="6076" w:hanging="180"/>
      </w:pPr>
    </w:lvl>
  </w:abstractNum>
  <w:abstractNum w:abstractNumId="4" w15:restartNumberingAfterBreak="0">
    <w:nsid w:val="1D82E5C3"/>
    <w:multiLevelType w:val="multilevel"/>
    <w:tmpl w:val="3A68319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B63403"/>
    <w:multiLevelType w:val="hybridMultilevel"/>
    <w:tmpl w:val="3328F2F2"/>
    <w:lvl w:ilvl="0" w:tplc="9EF499EA">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4003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2640DB"/>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5034B4"/>
    <w:multiLevelType w:val="hybridMultilevel"/>
    <w:tmpl w:val="95E02D5C"/>
    <w:lvl w:ilvl="0" w:tplc="A08C8234">
      <w:start w:val="1"/>
      <w:numFmt w:val="decimal"/>
      <w:lvlText w:val="%1."/>
      <w:lvlJc w:val="left"/>
      <w:pPr>
        <w:ind w:left="360" w:hanging="360"/>
      </w:pPr>
    </w:lvl>
    <w:lvl w:ilvl="1" w:tplc="82486544">
      <w:start w:val="1"/>
      <w:numFmt w:val="lowerLetter"/>
      <w:lvlText w:val="%2."/>
      <w:lvlJc w:val="left"/>
      <w:pPr>
        <w:ind w:left="1440" w:hanging="360"/>
      </w:pPr>
    </w:lvl>
    <w:lvl w:ilvl="2" w:tplc="695C450C">
      <w:start w:val="1"/>
      <w:numFmt w:val="lowerRoman"/>
      <w:lvlText w:val="%3."/>
      <w:lvlJc w:val="right"/>
      <w:pPr>
        <w:ind w:left="2160" w:hanging="180"/>
      </w:pPr>
    </w:lvl>
    <w:lvl w:ilvl="3" w:tplc="672A0BEC">
      <w:start w:val="1"/>
      <w:numFmt w:val="decimal"/>
      <w:lvlText w:val="%4."/>
      <w:lvlJc w:val="left"/>
      <w:pPr>
        <w:ind w:left="2880" w:hanging="360"/>
      </w:pPr>
    </w:lvl>
    <w:lvl w:ilvl="4" w:tplc="A3404EF4">
      <w:start w:val="1"/>
      <w:numFmt w:val="lowerLetter"/>
      <w:lvlText w:val="%5."/>
      <w:lvlJc w:val="left"/>
      <w:pPr>
        <w:ind w:left="3600" w:hanging="360"/>
      </w:pPr>
    </w:lvl>
    <w:lvl w:ilvl="5" w:tplc="68F4D16A">
      <w:start w:val="1"/>
      <w:numFmt w:val="lowerRoman"/>
      <w:lvlText w:val="%6."/>
      <w:lvlJc w:val="right"/>
      <w:pPr>
        <w:ind w:left="4320" w:hanging="180"/>
      </w:pPr>
    </w:lvl>
    <w:lvl w:ilvl="6" w:tplc="5E1CEC78">
      <w:start w:val="1"/>
      <w:numFmt w:val="decimal"/>
      <w:lvlText w:val="%7."/>
      <w:lvlJc w:val="left"/>
      <w:pPr>
        <w:ind w:left="5040" w:hanging="360"/>
      </w:pPr>
    </w:lvl>
    <w:lvl w:ilvl="7" w:tplc="50F427A2">
      <w:start w:val="1"/>
      <w:numFmt w:val="lowerLetter"/>
      <w:lvlText w:val="%8."/>
      <w:lvlJc w:val="left"/>
      <w:pPr>
        <w:ind w:left="5760" w:hanging="360"/>
      </w:pPr>
    </w:lvl>
    <w:lvl w:ilvl="8" w:tplc="D9AE6DFE">
      <w:start w:val="1"/>
      <w:numFmt w:val="lowerRoman"/>
      <w:lvlText w:val="%9."/>
      <w:lvlJc w:val="right"/>
      <w:pPr>
        <w:ind w:left="6480" w:hanging="180"/>
      </w:pPr>
    </w:lvl>
  </w:abstractNum>
  <w:abstractNum w:abstractNumId="9" w15:restartNumberingAfterBreak="0">
    <w:nsid w:val="439F75AD"/>
    <w:multiLevelType w:val="hybridMultilevel"/>
    <w:tmpl w:val="5EE61E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7204BB6"/>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D37B2D1"/>
    <w:multiLevelType w:val="hybridMultilevel"/>
    <w:tmpl w:val="BCDE30EC"/>
    <w:lvl w:ilvl="0" w:tplc="2ADCA662">
      <w:start w:val="1"/>
      <w:numFmt w:val="bullet"/>
      <w:lvlText w:val="-"/>
      <w:lvlJc w:val="left"/>
      <w:pPr>
        <w:ind w:left="720" w:hanging="360"/>
      </w:pPr>
      <w:rPr>
        <w:rFonts w:ascii="Calibri" w:hAnsi="Calibri" w:hint="default"/>
      </w:rPr>
    </w:lvl>
    <w:lvl w:ilvl="1" w:tplc="7A28B104">
      <w:start w:val="1"/>
      <w:numFmt w:val="bullet"/>
      <w:lvlText w:val="o"/>
      <w:lvlJc w:val="left"/>
      <w:pPr>
        <w:ind w:left="1440" w:hanging="360"/>
      </w:pPr>
      <w:rPr>
        <w:rFonts w:ascii="Courier New" w:hAnsi="Courier New" w:hint="default"/>
      </w:rPr>
    </w:lvl>
    <w:lvl w:ilvl="2" w:tplc="7D1C0462">
      <w:start w:val="1"/>
      <w:numFmt w:val="bullet"/>
      <w:lvlText w:val=""/>
      <w:lvlJc w:val="left"/>
      <w:pPr>
        <w:ind w:left="2160" w:hanging="360"/>
      </w:pPr>
      <w:rPr>
        <w:rFonts w:ascii="Wingdings" w:hAnsi="Wingdings" w:hint="default"/>
      </w:rPr>
    </w:lvl>
    <w:lvl w:ilvl="3" w:tplc="6DCCBD38">
      <w:start w:val="1"/>
      <w:numFmt w:val="bullet"/>
      <w:lvlText w:val=""/>
      <w:lvlJc w:val="left"/>
      <w:pPr>
        <w:ind w:left="2880" w:hanging="360"/>
      </w:pPr>
      <w:rPr>
        <w:rFonts w:ascii="Symbol" w:hAnsi="Symbol" w:hint="default"/>
      </w:rPr>
    </w:lvl>
    <w:lvl w:ilvl="4" w:tplc="AF76E932">
      <w:start w:val="1"/>
      <w:numFmt w:val="bullet"/>
      <w:lvlText w:val="o"/>
      <w:lvlJc w:val="left"/>
      <w:pPr>
        <w:ind w:left="3600" w:hanging="360"/>
      </w:pPr>
      <w:rPr>
        <w:rFonts w:ascii="Courier New" w:hAnsi="Courier New" w:hint="default"/>
      </w:rPr>
    </w:lvl>
    <w:lvl w:ilvl="5" w:tplc="A27C0452">
      <w:start w:val="1"/>
      <w:numFmt w:val="bullet"/>
      <w:lvlText w:val=""/>
      <w:lvlJc w:val="left"/>
      <w:pPr>
        <w:ind w:left="4320" w:hanging="360"/>
      </w:pPr>
      <w:rPr>
        <w:rFonts w:ascii="Wingdings" w:hAnsi="Wingdings" w:hint="default"/>
      </w:rPr>
    </w:lvl>
    <w:lvl w:ilvl="6" w:tplc="29228714">
      <w:start w:val="1"/>
      <w:numFmt w:val="bullet"/>
      <w:lvlText w:val=""/>
      <w:lvlJc w:val="left"/>
      <w:pPr>
        <w:ind w:left="5040" w:hanging="360"/>
      </w:pPr>
      <w:rPr>
        <w:rFonts w:ascii="Symbol" w:hAnsi="Symbol" w:hint="default"/>
      </w:rPr>
    </w:lvl>
    <w:lvl w:ilvl="7" w:tplc="AF7CDCA8">
      <w:start w:val="1"/>
      <w:numFmt w:val="bullet"/>
      <w:lvlText w:val="o"/>
      <w:lvlJc w:val="left"/>
      <w:pPr>
        <w:ind w:left="5760" w:hanging="360"/>
      </w:pPr>
      <w:rPr>
        <w:rFonts w:ascii="Courier New" w:hAnsi="Courier New" w:hint="default"/>
      </w:rPr>
    </w:lvl>
    <w:lvl w:ilvl="8" w:tplc="D070DE54">
      <w:start w:val="1"/>
      <w:numFmt w:val="bullet"/>
      <w:lvlText w:val=""/>
      <w:lvlJc w:val="left"/>
      <w:pPr>
        <w:ind w:left="6480" w:hanging="360"/>
      </w:pPr>
      <w:rPr>
        <w:rFonts w:ascii="Wingdings" w:hAnsi="Wingdings" w:hint="default"/>
      </w:rPr>
    </w:lvl>
  </w:abstractNum>
  <w:abstractNum w:abstractNumId="12" w15:restartNumberingAfterBreak="0">
    <w:nsid w:val="4D7C5AC6"/>
    <w:multiLevelType w:val="hybridMultilevel"/>
    <w:tmpl w:val="8C749ED6"/>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097CB5"/>
    <w:multiLevelType w:val="hybridMultilevel"/>
    <w:tmpl w:val="3612C8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8CC63EF"/>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A8FBA2A"/>
    <w:multiLevelType w:val="hybridMultilevel"/>
    <w:tmpl w:val="F0EA043E"/>
    <w:lvl w:ilvl="0" w:tplc="18BE7FB6">
      <w:start w:val="1"/>
      <w:numFmt w:val="decimal"/>
      <w:lvlText w:val="%1."/>
      <w:lvlJc w:val="left"/>
      <w:pPr>
        <w:ind w:left="360" w:hanging="360"/>
      </w:pPr>
      <w:rPr>
        <w:rFonts w:ascii="Times New Roman" w:hAnsi="Times New Roman" w:hint="default"/>
      </w:rPr>
    </w:lvl>
    <w:lvl w:ilvl="1" w:tplc="01AC9F0E">
      <w:start w:val="1"/>
      <w:numFmt w:val="lowerLetter"/>
      <w:lvlText w:val="%2."/>
      <w:lvlJc w:val="left"/>
      <w:pPr>
        <w:ind w:left="1440" w:hanging="360"/>
      </w:pPr>
    </w:lvl>
    <w:lvl w:ilvl="2" w:tplc="8AD45E38">
      <w:start w:val="1"/>
      <w:numFmt w:val="lowerRoman"/>
      <w:lvlText w:val="%3."/>
      <w:lvlJc w:val="right"/>
      <w:pPr>
        <w:ind w:left="2160" w:hanging="180"/>
      </w:pPr>
    </w:lvl>
    <w:lvl w:ilvl="3" w:tplc="E6AE3034">
      <w:start w:val="1"/>
      <w:numFmt w:val="decimal"/>
      <w:lvlText w:val="%4."/>
      <w:lvlJc w:val="left"/>
      <w:pPr>
        <w:ind w:left="2880" w:hanging="360"/>
      </w:pPr>
    </w:lvl>
    <w:lvl w:ilvl="4" w:tplc="B1967CF0">
      <w:start w:val="1"/>
      <w:numFmt w:val="lowerLetter"/>
      <w:lvlText w:val="%5."/>
      <w:lvlJc w:val="left"/>
      <w:pPr>
        <w:ind w:left="3600" w:hanging="360"/>
      </w:pPr>
    </w:lvl>
    <w:lvl w:ilvl="5" w:tplc="96CA65B6">
      <w:start w:val="1"/>
      <w:numFmt w:val="lowerRoman"/>
      <w:lvlText w:val="%6."/>
      <w:lvlJc w:val="right"/>
      <w:pPr>
        <w:ind w:left="4320" w:hanging="180"/>
      </w:pPr>
    </w:lvl>
    <w:lvl w:ilvl="6" w:tplc="8A86A09E">
      <w:start w:val="1"/>
      <w:numFmt w:val="decimal"/>
      <w:lvlText w:val="%7."/>
      <w:lvlJc w:val="left"/>
      <w:pPr>
        <w:ind w:left="5040" w:hanging="360"/>
      </w:pPr>
    </w:lvl>
    <w:lvl w:ilvl="7" w:tplc="6DB8CB00">
      <w:start w:val="1"/>
      <w:numFmt w:val="lowerLetter"/>
      <w:lvlText w:val="%8."/>
      <w:lvlJc w:val="left"/>
      <w:pPr>
        <w:ind w:left="5760" w:hanging="360"/>
      </w:pPr>
    </w:lvl>
    <w:lvl w:ilvl="8" w:tplc="37A2A0C6">
      <w:start w:val="1"/>
      <w:numFmt w:val="lowerRoman"/>
      <w:lvlText w:val="%9."/>
      <w:lvlJc w:val="right"/>
      <w:pPr>
        <w:ind w:left="6480" w:hanging="180"/>
      </w:pPr>
    </w:lvl>
  </w:abstractNum>
  <w:abstractNum w:abstractNumId="16" w15:restartNumberingAfterBreak="0">
    <w:nsid w:val="6646BF5E"/>
    <w:multiLevelType w:val="multilevel"/>
    <w:tmpl w:val="F9409BB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2D366A"/>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F9EB581"/>
    <w:multiLevelType w:val="multilevel"/>
    <w:tmpl w:val="A49681F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1F33EE4"/>
    <w:multiLevelType w:val="hybridMultilevel"/>
    <w:tmpl w:val="A90CD4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8290894">
    <w:abstractNumId w:val="2"/>
  </w:num>
  <w:num w:numId="2" w16cid:durableId="752162441">
    <w:abstractNumId w:val="11"/>
  </w:num>
  <w:num w:numId="3" w16cid:durableId="1358310245">
    <w:abstractNumId w:val="6"/>
  </w:num>
  <w:num w:numId="4" w16cid:durableId="1741898865">
    <w:abstractNumId w:val="10"/>
  </w:num>
  <w:num w:numId="5" w16cid:durableId="1459642028">
    <w:abstractNumId w:val="3"/>
  </w:num>
  <w:num w:numId="6" w16cid:durableId="1975596654">
    <w:abstractNumId w:val="14"/>
  </w:num>
  <w:num w:numId="7" w16cid:durableId="445202666">
    <w:abstractNumId w:val="9"/>
  </w:num>
  <w:num w:numId="8" w16cid:durableId="1131901220">
    <w:abstractNumId w:val="5"/>
  </w:num>
  <w:num w:numId="9" w16cid:durableId="974603439">
    <w:abstractNumId w:val="19"/>
  </w:num>
  <w:num w:numId="10" w16cid:durableId="1840608827">
    <w:abstractNumId w:val="4"/>
  </w:num>
  <w:num w:numId="11" w16cid:durableId="1048652021">
    <w:abstractNumId w:val="0"/>
  </w:num>
  <w:num w:numId="12" w16cid:durableId="1181430688">
    <w:abstractNumId w:val="18"/>
  </w:num>
  <w:num w:numId="13" w16cid:durableId="889801615">
    <w:abstractNumId w:val="16"/>
  </w:num>
  <w:num w:numId="14" w16cid:durableId="2046100433">
    <w:abstractNumId w:val="1"/>
  </w:num>
  <w:num w:numId="15" w16cid:durableId="1612977970">
    <w:abstractNumId w:val="11"/>
  </w:num>
  <w:num w:numId="16" w16cid:durableId="938029781">
    <w:abstractNumId w:val="17"/>
  </w:num>
  <w:num w:numId="17" w16cid:durableId="1107894781">
    <w:abstractNumId w:val="7"/>
  </w:num>
  <w:num w:numId="18" w16cid:durableId="798112955">
    <w:abstractNumId w:val="11"/>
  </w:num>
  <w:num w:numId="19" w16cid:durableId="560403309">
    <w:abstractNumId w:val="12"/>
  </w:num>
  <w:num w:numId="20" w16cid:durableId="885607490">
    <w:abstractNumId w:val="15"/>
  </w:num>
  <w:num w:numId="21" w16cid:durableId="1828280954">
    <w:abstractNumId w:val="8"/>
  </w:num>
  <w:num w:numId="22" w16cid:durableId="1494680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E2"/>
    <w:rsid w:val="00000745"/>
    <w:rsid w:val="000008E0"/>
    <w:rsid w:val="00001450"/>
    <w:rsid w:val="00002650"/>
    <w:rsid w:val="000032A4"/>
    <w:rsid w:val="000037E3"/>
    <w:rsid w:val="000050F0"/>
    <w:rsid w:val="000064E9"/>
    <w:rsid w:val="00006E87"/>
    <w:rsid w:val="00006F55"/>
    <w:rsid w:val="000123DE"/>
    <w:rsid w:val="000126D3"/>
    <w:rsid w:val="0001484C"/>
    <w:rsid w:val="00022965"/>
    <w:rsid w:val="000232AA"/>
    <w:rsid w:val="0002373D"/>
    <w:rsid w:val="00023860"/>
    <w:rsid w:val="000239A7"/>
    <w:rsid w:val="00025451"/>
    <w:rsid w:val="0003309F"/>
    <w:rsid w:val="00034111"/>
    <w:rsid w:val="000357B6"/>
    <w:rsid w:val="00043DF3"/>
    <w:rsid w:val="000445B9"/>
    <w:rsid w:val="0004469F"/>
    <w:rsid w:val="00052A30"/>
    <w:rsid w:val="00053C3C"/>
    <w:rsid w:val="00055C0D"/>
    <w:rsid w:val="000578B6"/>
    <w:rsid w:val="000606C2"/>
    <w:rsid w:val="00060A54"/>
    <w:rsid w:val="0006115E"/>
    <w:rsid w:val="00061335"/>
    <w:rsid w:val="00062A23"/>
    <w:rsid w:val="00065555"/>
    <w:rsid w:val="00065E4A"/>
    <w:rsid w:val="00070CF6"/>
    <w:rsid w:val="000716A3"/>
    <w:rsid w:val="00071E71"/>
    <w:rsid w:val="0007221C"/>
    <w:rsid w:val="00072B6D"/>
    <w:rsid w:val="00072E44"/>
    <w:rsid w:val="00073920"/>
    <w:rsid w:val="000747B4"/>
    <w:rsid w:val="00077263"/>
    <w:rsid w:val="00080EB3"/>
    <w:rsid w:val="000823E6"/>
    <w:rsid w:val="00083E94"/>
    <w:rsid w:val="000861B9"/>
    <w:rsid w:val="00092228"/>
    <w:rsid w:val="00092B36"/>
    <w:rsid w:val="00093CC1"/>
    <w:rsid w:val="0009716C"/>
    <w:rsid w:val="000A294A"/>
    <w:rsid w:val="000A301D"/>
    <w:rsid w:val="000A53A8"/>
    <w:rsid w:val="000A5EF1"/>
    <w:rsid w:val="000A651D"/>
    <w:rsid w:val="000B0BB1"/>
    <w:rsid w:val="000B0F8C"/>
    <w:rsid w:val="000B1884"/>
    <w:rsid w:val="000B278A"/>
    <w:rsid w:val="000B2F35"/>
    <w:rsid w:val="000C08A2"/>
    <w:rsid w:val="000C0E33"/>
    <w:rsid w:val="000C3B21"/>
    <w:rsid w:val="000C3CB2"/>
    <w:rsid w:val="000C6C33"/>
    <w:rsid w:val="000D02DF"/>
    <w:rsid w:val="000D1746"/>
    <w:rsid w:val="000D191E"/>
    <w:rsid w:val="000D308A"/>
    <w:rsid w:val="000E0315"/>
    <w:rsid w:val="000E111D"/>
    <w:rsid w:val="000E187A"/>
    <w:rsid w:val="000E24F3"/>
    <w:rsid w:val="000E3212"/>
    <w:rsid w:val="000E4E4C"/>
    <w:rsid w:val="000E5798"/>
    <w:rsid w:val="000E59E6"/>
    <w:rsid w:val="000F5F04"/>
    <w:rsid w:val="000F60BF"/>
    <w:rsid w:val="000F6E69"/>
    <w:rsid w:val="001006EE"/>
    <w:rsid w:val="001026FB"/>
    <w:rsid w:val="001058C3"/>
    <w:rsid w:val="00107340"/>
    <w:rsid w:val="00107C22"/>
    <w:rsid w:val="00107EDB"/>
    <w:rsid w:val="001108DC"/>
    <w:rsid w:val="00111C5D"/>
    <w:rsid w:val="00112232"/>
    <w:rsid w:val="00112E9C"/>
    <w:rsid w:val="00114FE1"/>
    <w:rsid w:val="001155B9"/>
    <w:rsid w:val="00123004"/>
    <w:rsid w:val="00123D3B"/>
    <w:rsid w:val="001251FD"/>
    <w:rsid w:val="00125BEA"/>
    <w:rsid w:val="00126762"/>
    <w:rsid w:val="0013050F"/>
    <w:rsid w:val="001354BF"/>
    <w:rsid w:val="001415DC"/>
    <w:rsid w:val="001434B0"/>
    <w:rsid w:val="00144429"/>
    <w:rsid w:val="001458F8"/>
    <w:rsid w:val="00150D5F"/>
    <w:rsid w:val="00151073"/>
    <w:rsid w:val="0015246F"/>
    <w:rsid w:val="001530DB"/>
    <w:rsid w:val="0015371E"/>
    <w:rsid w:val="00156907"/>
    <w:rsid w:val="00156DD3"/>
    <w:rsid w:val="00157256"/>
    <w:rsid w:val="00157546"/>
    <w:rsid w:val="001579EA"/>
    <w:rsid w:val="00163190"/>
    <w:rsid w:val="00166AE3"/>
    <w:rsid w:val="00167002"/>
    <w:rsid w:val="001675D5"/>
    <w:rsid w:val="001728D5"/>
    <w:rsid w:val="001772ED"/>
    <w:rsid w:val="00181925"/>
    <w:rsid w:val="00184457"/>
    <w:rsid w:val="00196A5F"/>
    <w:rsid w:val="00197C39"/>
    <w:rsid w:val="001A12F1"/>
    <w:rsid w:val="001A1C57"/>
    <w:rsid w:val="001A1DA1"/>
    <w:rsid w:val="001A2C1F"/>
    <w:rsid w:val="001A499A"/>
    <w:rsid w:val="001A70CF"/>
    <w:rsid w:val="001A745D"/>
    <w:rsid w:val="001B0B81"/>
    <w:rsid w:val="001B2C24"/>
    <w:rsid w:val="001B3E30"/>
    <w:rsid w:val="001B410C"/>
    <w:rsid w:val="001B44E1"/>
    <w:rsid w:val="001B46FD"/>
    <w:rsid w:val="001B4C29"/>
    <w:rsid w:val="001B6C11"/>
    <w:rsid w:val="001B7669"/>
    <w:rsid w:val="001B7A7E"/>
    <w:rsid w:val="001C02F3"/>
    <w:rsid w:val="001C195B"/>
    <w:rsid w:val="001C1D28"/>
    <w:rsid w:val="001C2701"/>
    <w:rsid w:val="001C3028"/>
    <w:rsid w:val="001C3C3D"/>
    <w:rsid w:val="001C4849"/>
    <w:rsid w:val="001C5D49"/>
    <w:rsid w:val="001C65FE"/>
    <w:rsid w:val="001D29B6"/>
    <w:rsid w:val="001D3381"/>
    <w:rsid w:val="001D4751"/>
    <w:rsid w:val="001D6160"/>
    <w:rsid w:val="001D6592"/>
    <w:rsid w:val="001D7BA7"/>
    <w:rsid w:val="001E0BA5"/>
    <w:rsid w:val="001E1416"/>
    <w:rsid w:val="001E2851"/>
    <w:rsid w:val="001E354D"/>
    <w:rsid w:val="001E3825"/>
    <w:rsid w:val="001E5202"/>
    <w:rsid w:val="001E5B91"/>
    <w:rsid w:val="001F3343"/>
    <w:rsid w:val="001F3E41"/>
    <w:rsid w:val="001F4185"/>
    <w:rsid w:val="001F4191"/>
    <w:rsid w:val="001F49AD"/>
    <w:rsid w:val="001F5845"/>
    <w:rsid w:val="001F5F4A"/>
    <w:rsid w:val="001F697E"/>
    <w:rsid w:val="00200A7D"/>
    <w:rsid w:val="00201E37"/>
    <w:rsid w:val="00202AD4"/>
    <w:rsid w:val="00203C2E"/>
    <w:rsid w:val="00204B1B"/>
    <w:rsid w:val="00205BCE"/>
    <w:rsid w:val="002069E4"/>
    <w:rsid w:val="00207FC9"/>
    <w:rsid w:val="00211C58"/>
    <w:rsid w:val="0021201A"/>
    <w:rsid w:val="00212186"/>
    <w:rsid w:val="0021350E"/>
    <w:rsid w:val="00213AC3"/>
    <w:rsid w:val="00213DC4"/>
    <w:rsid w:val="002212D1"/>
    <w:rsid w:val="0022519F"/>
    <w:rsid w:val="002269F6"/>
    <w:rsid w:val="00231A8A"/>
    <w:rsid w:val="002348E3"/>
    <w:rsid w:val="0023565B"/>
    <w:rsid w:val="002400CD"/>
    <w:rsid w:val="00241FCE"/>
    <w:rsid w:val="002437DB"/>
    <w:rsid w:val="00243AC3"/>
    <w:rsid w:val="0024472B"/>
    <w:rsid w:val="00244B3A"/>
    <w:rsid w:val="00244FB9"/>
    <w:rsid w:val="00246DC5"/>
    <w:rsid w:val="00246E14"/>
    <w:rsid w:val="00246EEB"/>
    <w:rsid w:val="002475BA"/>
    <w:rsid w:val="00251629"/>
    <w:rsid w:val="002537A9"/>
    <w:rsid w:val="00254D64"/>
    <w:rsid w:val="00254EB2"/>
    <w:rsid w:val="002627AD"/>
    <w:rsid w:val="00262F3C"/>
    <w:rsid w:val="00263412"/>
    <w:rsid w:val="00264628"/>
    <w:rsid w:val="002658AF"/>
    <w:rsid w:val="0026712F"/>
    <w:rsid w:val="00267668"/>
    <w:rsid w:val="00267982"/>
    <w:rsid w:val="002679FD"/>
    <w:rsid w:val="00267A33"/>
    <w:rsid w:val="00274421"/>
    <w:rsid w:val="00274CB0"/>
    <w:rsid w:val="00275524"/>
    <w:rsid w:val="0028482D"/>
    <w:rsid w:val="00284FDB"/>
    <w:rsid w:val="00290BC2"/>
    <w:rsid w:val="00290DCD"/>
    <w:rsid w:val="00291648"/>
    <w:rsid w:val="00291C1B"/>
    <w:rsid w:val="00294E51"/>
    <w:rsid w:val="002957FA"/>
    <w:rsid w:val="00296A92"/>
    <w:rsid w:val="002A00A1"/>
    <w:rsid w:val="002A0ADF"/>
    <w:rsid w:val="002A1D2F"/>
    <w:rsid w:val="002B02F4"/>
    <w:rsid w:val="002B366D"/>
    <w:rsid w:val="002B4431"/>
    <w:rsid w:val="002C21A4"/>
    <w:rsid w:val="002C3915"/>
    <w:rsid w:val="002C5A70"/>
    <w:rsid w:val="002D1384"/>
    <w:rsid w:val="002D2612"/>
    <w:rsid w:val="002D2B05"/>
    <w:rsid w:val="002D4610"/>
    <w:rsid w:val="002D51FF"/>
    <w:rsid w:val="002D6517"/>
    <w:rsid w:val="002D6B8C"/>
    <w:rsid w:val="002D6C76"/>
    <w:rsid w:val="002E0EF9"/>
    <w:rsid w:val="002E4701"/>
    <w:rsid w:val="002E4ED4"/>
    <w:rsid w:val="002E64E4"/>
    <w:rsid w:val="002E6DB9"/>
    <w:rsid w:val="002E73E5"/>
    <w:rsid w:val="002E78A3"/>
    <w:rsid w:val="002E7EE8"/>
    <w:rsid w:val="002F0075"/>
    <w:rsid w:val="002F07F1"/>
    <w:rsid w:val="002F1AEE"/>
    <w:rsid w:val="002F347F"/>
    <w:rsid w:val="002F432B"/>
    <w:rsid w:val="002F4421"/>
    <w:rsid w:val="002F4983"/>
    <w:rsid w:val="002F4A85"/>
    <w:rsid w:val="002F64B9"/>
    <w:rsid w:val="00301244"/>
    <w:rsid w:val="003016BD"/>
    <w:rsid w:val="00301E2D"/>
    <w:rsid w:val="00303F69"/>
    <w:rsid w:val="00306CE2"/>
    <w:rsid w:val="00310CE7"/>
    <w:rsid w:val="0031205C"/>
    <w:rsid w:val="0031341E"/>
    <w:rsid w:val="003134FD"/>
    <w:rsid w:val="003137FD"/>
    <w:rsid w:val="00315947"/>
    <w:rsid w:val="00317CF3"/>
    <w:rsid w:val="003203CF"/>
    <w:rsid w:val="00320AB2"/>
    <w:rsid w:val="00323689"/>
    <w:rsid w:val="00324827"/>
    <w:rsid w:val="00324F90"/>
    <w:rsid w:val="00325472"/>
    <w:rsid w:val="003273A1"/>
    <w:rsid w:val="003324B5"/>
    <w:rsid w:val="00332CD2"/>
    <w:rsid w:val="00333152"/>
    <w:rsid w:val="003427E0"/>
    <w:rsid w:val="00347EF8"/>
    <w:rsid w:val="00350897"/>
    <w:rsid w:val="003511BB"/>
    <w:rsid w:val="0035187B"/>
    <w:rsid w:val="0035189D"/>
    <w:rsid w:val="00352B83"/>
    <w:rsid w:val="00356EF9"/>
    <w:rsid w:val="0035732F"/>
    <w:rsid w:val="00360119"/>
    <w:rsid w:val="00360C91"/>
    <w:rsid w:val="0036665D"/>
    <w:rsid w:val="003676AE"/>
    <w:rsid w:val="003709B6"/>
    <w:rsid w:val="00371EA4"/>
    <w:rsid w:val="003746BC"/>
    <w:rsid w:val="00375680"/>
    <w:rsid w:val="003758AB"/>
    <w:rsid w:val="003761EE"/>
    <w:rsid w:val="00376B74"/>
    <w:rsid w:val="00376CD8"/>
    <w:rsid w:val="003776EE"/>
    <w:rsid w:val="003777AF"/>
    <w:rsid w:val="00377F35"/>
    <w:rsid w:val="003810C6"/>
    <w:rsid w:val="003836EC"/>
    <w:rsid w:val="0038534D"/>
    <w:rsid w:val="00385C45"/>
    <w:rsid w:val="00385C80"/>
    <w:rsid w:val="003867AA"/>
    <w:rsid w:val="003872B6"/>
    <w:rsid w:val="003907B6"/>
    <w:rsid w:val="00390995"/>
    <w:rsid w:val="003914CD"/>
    <w:rsid w:val="00394B24"/>
    <w:rsid w:val="0039615C"/>
    <w:rsid w:val="0039628A"/>
    <w:rsid w:val="0039631E"/>
    <w:rsid w:val="003A0F49"/>
    <w:rsid w:val="003A2F94"/>
    <w:rsid w:val="003A3082"/>
    <w:rsid w:val="003A3C8B"/>
    <w:rsid w:val="003A5D8F"/>
    <w:rsid w:val="003B05F0"/>
    <w:rsid w:val="003B06F4"/>
    <w:rsid w:val="003B15AA"/>
    <w:rsid w:val="003B2A56"/>
    <w:rsid w:val="003B5090"/>
    <w:rsid w:val="003B5204"/>
    <w:rsid w:val="003B5EC7"/>
    <w:rsid w:val="003B7EB1"/>
    <w:rsid w:val="003C0616"/>
    <w:rsid w:val="003C164C"/>
    <w:rsid w:val="003C3218"/>
    <w:rsid w:val="003C4D1C"/>
    <w:rsid w:val="003C6DD6"/>
    <w:rsid w:val="003D201B"/>
    <w:rsid w:val="003D2288"/>
    <w:rsid w:val="003D2575"/>
    <w:rsid w:val="003D56A7"/>
    <w:rsid w:val="003D7E4D"/>
    <w:rsid w:val="003E0BD2"/>
    <w:rsid w:val="003E27B7"/>
    <w:rsid w:val="003E3D7E"/>
    <w:rsid w:val="003E49AE"/>
    <w:rsid w:val="003E4DD5"/>
    <w:rsid w:val="003E548C"/>
    <w:rsid w:val="003F1829"/>
    <w:rsid w:val="003F3730"/>
    <w:rsid w:val="003F3DA6"/>
    <w:rsid w:val="003F44D9"/>
    <w:rsid w:val="003F76F4"/>
    <w:rsid w:val="00400986"/>
    <w:rsid w:val="00401D8A"/>
    <w:rsid w:val="00403651"/>
    <w:rsid w:val="00405900"/>
    <w:rsid w:val="00406625"/>
    <w:rsid w:val="00410801"/>
    <w:rsid w:val="00413725"/>
    <w:rsid w:val="004155E3"/>
    <w:rsid w:val="00416990"/>
    <w:rsid w:val="00416C21"/>
    <w:rsid w:val="00417295"/>
    <w:rsid w:val="0041748C"/>
    <w:rsid w:val="00420D3D"/>
    <w:rsid w:val="004217A1"/>
    <w:rsid w:val="00422444"/>
    <w:rsid w:val="0042330F"/>
    <w:rsid w:val="0042349A"/>
    <w:rsid w:val="004242C5"/>
    <w:rsid w:val="0042676F"/>
    <w:rsid w:val="00426BBF"/>
    <w:rsid w:val="004304D3"/>
    <w:rsid w:val="0043209E"/>
    <w:rsid w:val="00435D4B"/>
    <w:rsid w:val="0044053E"/>
    <w:rsid w:val="00440F51"/>
    <w:rsid w:val="00441AF2"/>
    <w:rsid w:val="004439CF"/>
    <w:rsid w:val="00443EAE"/>
    <w:rsid w:val="00444AB3"/>
    <w:rsid w:val="00445544"/>
    <w:rsid w:val="0045207A"/>
    <w:rsid w:val="00452746"/>
    <w:rsid w:val="00453A9B"/>
    <w:rsid w:val="0046077D"/>
    <w:rsid w:val="0046324C"/>
    <w:rsid w:val="00464008"/>
    <w:rsid w:val="0046410F"/>
    <w:rsid w:val="00465E6A"/>
    <w:rsid w:val="00466096"/>
    <w:rsid w:val="00467DBC"/>
    <w:rsid w:val="00467FE4"/>
    <w:rsid w:val="004703DA"/>
    <w:rsid w:val="00474265"/>
    <w:rsid w:val="00474B01"/>
    <w:rsid w:val="00475FE4"/>
    <w:rsid w:val="00477D81"/>
    <w:rsid w:val="00481275"/>
    <w:rsid w:val="00482145"/>
    <w:rsid w:val="00484477"/>
    <w:rsid w:val="004853FE"/>
    <w:rsid w:val="00486746"/>
    <w:rsid w:val="00486856"/>
    <w:rsid w:val="00487607"/>
    <w:rsid w:val="004879A6"/>
    <w:rsid w:val="00490B65"/>
    <w:rsid w:val="00491234"/>
    <w:rsid w:val="0049209E"/>
    <w:rsid w:val="004930C7"/>
    <w:rsid w:val="00494397"/>
    <w:rsid w:val="004968B9"/>
    <w:rsid w:val="0049773A"/>
    <w:rsid w:val="004A0F7C"/>
    <w:rsid w:val="004A34E7"/>
    <w:rsid w:val="004A4B6D"/>
    <w:rsid w:val="004A745D"/>
    <w:rsid w:val="004B092E"/>
    <w:rsid w:val="004B3840"/>
    <w:rsid w:val="004B7CCE"/>
    <w:rsid w:val="004C0108"/>
    <w:rsid w:val="004C02B2"/>
    <w:rsid w:val="004C0F80"/>
    <w:rsid w:val="004C18ED"/>
    <w:rsid w:val="004C1DA3"/>
    <w:rsid w:val="004C35FC"/>
    <w:rsid w:val="004C40E8"/>
    <w:rsid w:val="004D0C0E"/>
    <w:rsid w:val="004D2FC2"/>
    <w:rsid w:val="004D3151"/>
    <w:rsid w:val="004D46AA"/>
    <w:rsid w:val="004D4A1A"/>
    <w:rsid w:val="004D6326"/>
    <w:rsid w:val="004D6705"/>
    <w:rsid w:val="004D695C"/>
    <w:rsid w:val="004D6F98"/>
    <w:rsid w:val="004E13C0"/>
    <w:rsid w:val="004E28F1"/>
    <w:rsid w:val="004E2A12"/>
    <w:rsid w:val="004E2A2B"/>
    <w:rsid w:val="004E2C13"/>
    <w:rsid w:val="004E2FE4"/>
    <w:rsid w:val="004E5036"/>
    <w:rsid w:val="004F11CB"/>
    <w:rsid w:val="004F4B0D"/>
    <w:rsid w:val="00500164"/>
    <w:rsid w:val="00502768"/>
    <w:rsid w:val="00503C58"/>
    <w:rsid w:val="00504471"/>
    <w:rsid w:val="005053C0"/>
    <w:rsid w:val="00513BD1"/>
    <w:rsid w:val="00513CCF"/>
    <w:rsid w:val="00514B42"/>
    <w:rsid w:val="00514D00"/>
    <w:rsid w:val="00514F28"/>
    <w:rsid w:val="0051500D"/>
    <w:rsid w:val="00515D14"/>
    <w:rsid w:val="005160A5"/>
    <w:rsid w:val="00516E8C"/>
    <w:rsid w:val="00520837"/>
    <w:rsid w:val="00521193"/>
    <w:rsid w:val="00527EE2"/>
    <w:rsid w:val="00532790"/>
    <w:rsid w:val="00535E7C"/>
    <w:rsid w:val="00537274"/>
    <w:rsid w:val="00542CE8"/>
    <w:rsid w:val="0054524E"/>
    <w:rsid w:val="00546017"/>
    <w:rsid w:val="005468D1"/>
    <w:rsid w:val="00547F54"/>
    <w:rsid w:val="00550AFB"/>
    <w:rsid w:val="005517E6"/>
    <w:rsid w:val="005529E1"/>
    <w:rsid w:val="0055370B"/>
    <w:rsid w:val="00553763"/>
    <w:rsid w:val="00553B8D"/>
    <w:rsid w:val="00554B8B"/>
    <w:rsid w:val="0055571C"/>
    <w:rsid w:val="00555CB8"/>
    <w:rsid w:val="0055681C"/>
    <w:rsid w:val="00561119"/>
    <w:rsid w:val="00563205"/>
    <w:rsid w:val="005633B1"/>
    <w:rsid w:val="00563E6B"/>
    <w:rsid w:val="005648A9"/>
    <w:rsid w:val="0056516C"/>
    <w:rsid w:val="005669AA"/>
    <w:rsid w:val="005669F1"/>
    <w:rsid w:val="00566C87"/>
    <w:rsid w:val="00570CA3"/>
    <w:rsid w:val="005710DE"/>
    <w:rsid w:val="00571C4C"/>
    <w:rsid w:val="005728CB"/>
    <w:rsid w:val="00583790"/>
    <w:rsid w:val="005862DF"/>
    <w:rsid w:val="005875EB"/>
    <w:rsid w:val="005904E7"/>
    <w:rsid w:val="0059134A"/>
    <w:rsid w:val="00596827"/>
    <w:rsid w:val="005978BC"/>
    <w:rsid w:val="005A0A3F"/>
    <w:rsid w:val="005A6025"/>
    <w:rsid w:val="005A74B7"/>
    <w:rsid w:val="005B0911"/>
    <w:rsid w:val="005B1967"/>
    <w:rsid w:val="005B4BD6"/>
    <w:rsid w:val="005B4D3F"/>
    <w:rsid w:val="005B573D"/>
    <w:rsid w:val="005B5EC0"/>
    <w:rsid w:val="005B6028"/>
    <w:rsid w:val="005B6DD4"/>
    <w:rsid w:val="005B7B61"/>
    <w:rsid w:val="005B7BF1"/>
    <w:rsid w:val="005B7F5B"/>
    <w:rsid w:val="005C2024"/>
    <w:rsid w:val="005C330C"/>
    <w:rsid w:val="005C3BE7"/>
    <w:rsid w:val="005C417F"/>
    <w:rsid w:val="005C6EA1"/>
    <w:rsid w:val="005C7BE1"/>
    <w:rsid w:val="005D0BEB"/>
    <w:rsid w:val="005D1C9B"/>
    <w:rsid w:val="005D202E"/>
    <w:rsid w:val="005D3242"/>
    <w:rsid w:val="005D5F9B"/>
    <w:rsid w:val="005D5FB4"/>
    <w:rsid w:val="005D68AB"/>
    <w:rsid w:val="005E21BB"/>
    <w:rsid w:val="005E21FF"/>
    <w:rsid w:val="005E28D0"/>
    <w:rsid w:val="005E44F2"/>
    <w:rsid w:val="005E4929"/>
    <w:rsid w:val="005F18C2"/>
    <w:rsid w:val="005F1965"/>
    <w:rsid w:val="005F274C"/>
    <w:rsid w:val="0060230D"/>
    <w:rsid w:val="0060244A"/>
    <w:rsid w:val="00604A9C"/>
    <w:rsid w:val="00604EDF"/>
    <w:rsid w:val="00605CC2"/>
    <w:rsid w:val="0060643C"/>
    <w:rsid w:val="0060CDB9"/>
    <w:rsid w:val="006112DF"/>
    <w:rsid w:val="006143B3"/>
    <w:rsid w:val="00615E1B"/>
    <w:rsid w:val="00624D7D"/>
    <w:rsid w:val="0063004D"/>
    <w:rsid w:val="006317CE"/>
    <w:rsid w:val="00631AB4"/>
    <w:rsid w:val="00635B09"/>
    <w:rsid w:val="006367A5"/>
    <w:rsid w:val="00640168"/>
    <w:rsid w:val="00642CEA"/>
    <w:rsid w:val="0064396A"/>
    <w:rsid w:val="00644BFC"/>
    <w:rsid w:val="00651259"/>
    <w:rsid w:val="006519F4"/>
    <w:rsid w:val="00653C15"/>
    <w:rsid w:val="006550EC"/>
    <w:rsid w:val="00656F8F"/>
    <w:rsid w:val="00660296"/>
    <w:rsid w:val="0066038D"/>
    <w:rsid w:val="00664620"/>
    <w:rsid w:val="00667984"/>
    <w:rsid w:val="006722B0"/>
    <w:rsid w:val="00673BDB"/>
    <w:rsid w:val="00674C6D"/>
    <w:rsid w:val="0067652F"/>
    <w:rsid w:val="006838B0"/>
    <w:rsid w:val="006917EB"/>
    <w:rsid w:val="006936F0"/>
    <w:rsid w:val="0069620C"/>
    <w:rsid w:val="006A1EE6"/>
    <w:rsid w:val="006A5AD8"/>
    <w:rsid w:val="006A7114"/>
    <w:rsid w:val="006B02A3"/>
    <w:rsid w:val="006B1281"/>
    <w:rsid w:val="006B14A7"/>
    <w:rsid w:val="006B380D"/>
    <w:rsid w:val="006B5226"/>
    <w:rsid w:val="006B59FE"/>
    <w:rsid w:val="006C3465"/>
    <w:rsid w:val="006C4EC7"/>
    <w:rsid w:val="006C55D4"/>
    <w:rsid w:val="006C64A8"/>
    <w:rsid w:val="006C65BE"/>
    <w:rsid w:val="006C6A06"/>
    <w:rsid w:val="006C6BBC"/>
    <w:rsid w:val="006C7080"/>
    <w:rsid w:val="006C7DC1"/>
    <w:rsid w:val="006D08A6"/>
    <w:rsid w:val="006D0E81"/>
    <w:rsid w:val="006D3DD6"/>
    <w:rsid w:val="006D4C12"/>
    <w:rsid w:val="006D4D55"/>
    <w:rsid w:val="006D588D"/>
    <w:rsid w:val="006D7583"/>
    <w:rsid w:val="006E1C36"/>
    <w:rsid w:val="006E1FB8"/>
    <w:rsid w:val="006E3F9E"/>
    <w:rsid w:val="006E430B"/>
    <w:rsid w:val="006E454F"/>
    <w:rsid w:val="006E4C9D"/>
    <w:rsid w:val="006E5F5B"/>
    <w:rsid w:val="006F1458"/>
    <w:rsid w:val="006F1861"/>
    <w:rsid w:val="006F4302"/>
    <w:rsid w:val="006F4EE8"/>
    <w:rsid w:val="006F6BCD"/>
    <w:rsid w:val="006F718D"/>
    <w:rsid w:val="007003C9"/>
    <w:rsid w:val="007014E2"/>
    <w:rsid w:val="00703864"/>
    <w:rsid w:val="007041EB"/>
    <w:rsid w:val="007053DF"/>
    <w:rsid w:val="00705C8C"/>
    <w:rsid w:val="00706D66"/>
    <w:rsid w:val="00706EC2"/>
    <w:rsid w:val="007074E8"/>
    <w:rsid w:val="00707784"/>
    <w:rsid w:val="00707BAD"/>
    <w:rsid w:val="00707F98"/>
    <w:rsid w:val="00715847"/>
    <w:rsid w:val="00716B14"/>
    <w:rsid w:val="00725F2F"/>
    <w:rsid w:val="007261EA"/>
    <w:rsid w:val="0073041A"/>
    <w:rsid w:val="0073079F"/>
    <w:rsid w:val="00731BFA"/>
    <w:rsid w:val="0073215E"/>
    <w:rsid w:val="0073377E"/>
    <w:rsid w:val="00735197"/>
    <w:rsid w:val="00736F89"/>
    <w:rsid w:val="00737611"/>
    <w:rsid w:val="0073771F"/>
    <w:rsid w:val="007400A4"/>
    <w:rsid w:val="00741929"/>
    <w:rsid w:val="00742023"/>
    <w:rsid w:val="007430C4"/>
    <w:rsid w:val="00744663"/>
    <w:rsid w:val="00745D27"/>
    <w:rsid w:val="0074640D"/>
    <w:rsid w:val="007474E1"/>
    <w:rsid w:val="00751581"/>
    <w:rsid w:val="00752144"/>
    <w:rsid w:val="007532B1"/>
    <w:rsid w:val="00755000"/>
    <w:rsid w:val="00755DE6"/>
    <w:rsid w:val="0075646E"/>
    <w:rsid w:val="00763853"/>
    <w:rsid w:val="00765738"/>
    <w:rsid w:val="00765A77"/>
    <w:rsid w:val="00765B33"/>
    <w:rsid w:val="0077348F"/>
    <w:rsid w:val="00773F44"/>
    <w:rsid w:val="00774035"/>
    <w:rsid w:val="00776806"/>
    <w:rsid w:val="00776967"/>
    <w:rsid w:val="007805DD"/>
    <w:rsid w:val="00780FFF"/>
    <w:rsid w:val="0078466A"/>
    <w:rsid w:val="0078570E"/>
    <w:rsid w:val="00786204"/>
    <w:rsid w:val="00786812"/>
    <w:rsid w:val="00786985"/>
    <w:rsid w:val="00791372"/>
    <w:rsid w:val="00793316"/>
    <w:rsid w:val="00793B61"/>
    <w:rsid w:val="00793CB6"/>
    <w:rsid w:val="0079495E"/>
    <w:rsid w:val="00794CD1"/>
    <w:rsid w:val="00795630"/>
    <w:rsid w:val="007A0B56"/>
    <w:rsid w:val="007A18A6"/>
    <w:rsid w:val="007A2F06"/>
    <w:rsid w:val="007A4B29"/>
    <w:rsid w:val="007A565F"/>
    <w:rsid w:val="007A7545"/>
    <w:rsid w:val="007A7E16"/>
    <w:rsid w:val="007B1924"/>
    <w:rsid w:val="007B44AD"/>
    <w:rsid w:val="007B4BF2"/>
    <w:rsid w:val="007B7293"/>
    <w:rsid w:val="007C1326"/>
    <w:rsid w:val="007C235A"/>
    <w:rsid w:val="007C342F"/>
    <w:rsid w:val="007C5D91"/>
    <w:rsid w:val="007C72EF"/>
    <w:rsid w:val="007D2EEA"/>
    <w:rsid w:val="007D42D6"/>
    <w:rsid w:val="007D5F58"/>
    <w:rsid w:val="007D6A39"/>
    <w:rsid w:val="007E23BB"/>
    <w:rsid w:val="007E26CC"/>
    <w:rsid w:val="007E59D8"/>
    <w:rsid w:val="007E620F"/>
    <w:rsid w:val="007E62E7"/>
    <w:rsid w:val="007E6C70"/>
    <w:rsid w:val="007F00C3"/>
    <w:rsid w:val="007F1317"/>
    <w:rsid w:val="007F1415"/>
    <w:rsid w:val="007F26E9"/>
    <w:rsid w:val="007F6227"/>
    <w:rsid w:val="007F694D"/>
    <w:rsid w:val="007F6BE1"/>
    <w:rsid w:val="007F76AE"/>
    <w:rsid w:val="007F7F45"/>
    <w:rsid w:val="00800C4D"/>
    <w:rsid w:val="00801AAD"/>
    <w:rsid w:val="008046E4"/>
    <w:rsid w:val="00804AE2"/>
    <w:rsid w:val="0080745D"/>
    <w:rsid w:val="0081157E"/>
    <w:rsid w:val="008117F4"/>
    <w:rsid w:val="0081391D"/>
    <w:rsid w:val="00815931"/>
    <w:rsid w:val="00816EC2"/>
    <w:rsid w:val="0081769D"/>
    <w:rsid w:val="0081791F"/>
    <w:rsid w:val="00817EFA"/>
    <w:rsid w:val="008206FC"/>
    <w:rsid w:val="0082125F"/>
    <w:rsid w:val="00823461"/>
    <w:rsid w:val="008237E8"/>
    <w:rsid w:val="008277C1"/>
    <w:rsid w:val="00827C0A"/>
    <w:rsid w:val="00830448"/>
    <w:rsid w:val="0084098F"/>
    <w:rsid w:val="00840F4C"/>
    <w:rsid w:val="008410A5"/>
    <w:rsid w:val="0084195F"/>
    <w:rsid w:val="00842193"/>
    <w:rsid w:val="008421AC"/>
    <w:rsid w:val="00843499"/>
    <w:rsid w:val="00845EE5"/>
    <w:rsid w:val="00847BBB"/>
    <w:rsid w:val="0085068E"/>
    <w:rsid w:val="00852474"/>
    <w:rsid w:val="00854160"/>
    <w:rsid w:val="00854300"/>
    <w:rsid w:val="0086012E"/>
    <w:rsid w:val="00860172"/>
    <w:rsid w:val="00865E8A"/>
    <w:rsid w:val="0086771B"/>
    <w:rsid w:val="00871AA3"/>
    <w:rsid w:val="00871FA6"/>
    <w:rsid w:val="00873350"/>
    <w:rsid w:val="00874901"/>
    <w:rsid w:val="00875E54"/>
    <w:rsid w:val="008804FB"/>
    <w:rsid w:val="008850B0"/>
    <w:rsid w:val="0088633E"/>
    <w:rsid w:val="00886344"/>
    <w:rsid w:val="008870CD"/>
    <w:rsid w:val="00892A45"/>
    <w:rsid w:val="0089308E"/>
    <w:rsid w:val="00893F5E"/>
    <w:rsid w:val="008A00E9"/>
    <w:rsid w:val="008A013D"/>
    <w:rsid w:val="008A1F08"/>
    <w:rsid w:val="008A3BF4"/>
    <w:rsid w:val="008A5684"/>
    <w:rsid w:val="008B0660"/>
    <w:rsid w:val="008B0910"/>
    <w:rsid w:val="008B0E23"/>
    <w:rsid w:val="008B2D97"/>
    <w:rsid w:val="008B2F2B"/>
    <w:rsid w:val="008B63C3"/>
    <w:rsid w:val="008B69CA"/>
    <w:rsid w:val="008C2278"/>
    <w:rsid w:val="008C3CFF"/>
    <w:rsid w:val="008C4DD3"/>
    <w:rsid w:val="008C501C"/>
    <w:rsid w:val="008C62E2"/>
    <w:rsid w:val="008D0637"/>
    <w:rsid w:val="008D2AC6"/>
    <w:rsid w:val="008D3B3F"/>
    <w:rsid w:val="008D6647"/>
    <w:rsid w:val="008D70CE"/>
    <w:rsid w:val="008E0064"/>
    <w:rsid w:val="008E0C26"/>
    <w:rsid w:val="008E2B0E"/>
    <w:rsid w:val="008E4059"/>
    <w:rsid w:val="008E6340"/>
    <w:rsid w:val="008F057F"/>
    <w:rsid w:val="008F6258"/>
    <w:rsid w:val="008F7F29"/>
    <w:rsid w:val="00901505"/>
    <w:rsid w:val="00901522"/>
    <w:rsid w:val="00901DA1"/>
    <w:rsid w:val="00905FD3"/>
    <w:rsid w:val="00910CB9"/>
    <w:rsid w:val="0091178C"/>
    <w:rsid w:val="0091181E"/>
    <w:rsid w:val="00912593"/>
    <w:rsid w:val="00920330"/>
    <w:rsid w:val="009213E3"/>
    <w:rsid w:val="009228A3"/>
    <w:rsid w:val="009266AD"/>
    <w:rsid w:val="009315ED"/>
    <w:rsid w:val="00932964"/>
    <w:rsid w:val="00937D7C"/>
    <w:rsid w:val="00941220"/>
    <w:rsid w:val="009437C4"/>
    <w:rsid w:val="009441B1"/>
    <w:rsid w:val="009449D4"/>
    <w:rsid w:val="00945101"/>
    <w:rsid w:val="00945FE9"/>
    <w:rsid w:val="009517FD"/>
    <w:rsid w:val="00953EC9"/>
    <w:rsid w:val="00956ACE"/>
    <w:rsid w:val="00957A4B"/>
    <w:rsid w:val="00960B11"/>
    <w:rsid w:val="00963365"/>
    <w:rsid w:val="00964DC6"/>
    <w:rsid w:val="0096637F"/>
    <w:rsid w:val="00966527"/>
    <w:rsid w:val="00971257"/>
    <w:rsid w:val="009736C6"/>
    <w:rsid w:val="009748BB"/>
    <w:rsid w:val="00976486"/>
    <w:rsid w:val="009766AC"/>
    <w:rsid w:val="00977856"/>
    <w:rsid w:val="00981218"/>
    <w:rsid w:val="00984734"/>
    <w:rsid w:val="00984775"/>
    <w:rsid w:val="00984E8A"/>
    <w:rsid w:val="00987354"/>
    <w:rsid w:val="00991D0E"/>
    <w:rsid w:val="009933EA"/>
    <w:rsid w:val="0099391B"/>
    <w:rsid w:val="00995D2B"/>
    <w:rsid w:val="009A0DC9"/>
    <w:rsid w:val="009A47F3"/>
    <w:rsid w:val="009A580D"/>
    <w:rsid w:val="009A5E50"/>
    <w:rsid w:val="009B0FB6"/>
    <w:rsid w:val="009B4E0D"/>
    <w:rsid w:val="009C068E"/>
    <w:rsid w:val="009D0663"/>
    <w:rsid w:val="009D1A8D"/>
    <w:rsid w:val="009D4F17"/>
    <w:rsid w:val="009D7065"/>
    <w:rsid w:val="009E1325"/>
    <w:rsid w:val="009E1BDC"/>
    <w:rsid w:val="009E2DD6"/>
    <w:rsid w:val="009E2FAB"/>
    <w:rsid w:val="009E31DA"/>
    <w:rsid w:val="009E417E"/>
    <w:rsid w:val="009E439B"/>
    <w:rsid w:val="009F513C"/>
    <w:rsid w:val="009F6B35"/>
    <w:rsid w:val="009F7C51"/>
    <w:rsid w:val="00A04183"/>
    <w:rsid w:val="00A057D9"/>
    <w:rsid w:val="00A06E25"/>
    <w:rsid w:val="00A0704E"/>
    <w:rsid w:val="00A07BBD"/>
    <w:rsid w:val="00A07D56"/>
    <w:rsid w:val="00A10021"/>
    <w:rsid w:val="00A10CCF"/>
    <w:rsid w:val="00A1198B"/>
    <w:rsid w:val="00A11CC0"/>
    <w:rsid w:val="00A13D57"/>
    <w:rsid w:val="00A17EC5"/>
    <w:rsid w:val="00A2012A"/>
    <w:rsid w:val="00A2038F"/>
    <w:rsid w:val="00A21968"/>
    <w:rsid w:val="00A30058"/>
    <w:rsid w:val="00A37521"/>
    <w:rsid w:val="00A3784D"/>
    <w:rsid w:val="00A41038"/>
    <w:rsid w:val="00A41D93"/>
    <w:rsid w:val="00A4285E"/>
    <w:rsid w:val="00A42B5A"/>
    <w:rsid w:val="00A45EA2"/>
    <w:rsid w:val="00A460DB"/>
    <w:rsid w:val="00A5011D"/>
    <w:rsid w:val="00A50FA4"/>
    <w:rsid w:val="00A511FF"/>
    <w:rsid w:val="00A525E5"/>
    <w:rsid w:val="00A527EB"/>
    <w:rsid w:val="00A5289D"/>
    <w:rsid w:val="00A529BD"/>
    <w:rsid w:val="00A5538F"/>
    <w:rsid w:val="00A56EE2"/>
    <w:rsid w:val="00A60A8C"/>
    <w:rsid w:val="00A60B9A"/>
    <w:rsid w:val="00A6231C"/>
    <w:rsid w:val="00A65E8C"/>
    <w:rsid w:val="00A660CF"/>
    <w:rsid w:val="00A660EA"/>
    <w:rsid w:val="00A70158"/>
    <w:rsid w:val="00A707DF"/>
    <w:rsid w:val="00A7135D"/>
    <w:rsid w:val="00A7366A"/>
    <w:rsid w:val="00A75535"/>
    <w:rsid w:val="00A761BE"/>
    <w:rsid w:val="00A77180"/>
    <w:rsid w:val="00A7799D"/>
    <w:rsid w:val="00A803C2"/>
    <w:rsid w:val="00A809BF"/>
    <w:rsid w:val="00A81E52"/>
    <w:rsid w:val="00A8203C"/>
    <w:rsid w:val="00A86681"/>
    <w:rsid w:val="00A87A9D"/>
    <w:rsid w:val="00A91897"/>
    <w:rsid w:val="00A91BB0"/>
    <w:rsid w:val="00A92BC1"/>
    <w:rsid w:val="00A9441D"/>
    <w:rsid w:val="00A97F84"/>
    <w:rsid w:val="00AA1133"/>
    <w:rsid w:val="00AA113B"/>
    <w:rsid w:val="00AA1FE4"/>
    <w:rsid w:val="00AA3501"/>
    <w:rsid w:val="00AA3620"/>
    <w:rsid w:val="00AA38CC"/>
    <w:rsid w:val="00AA3EF5"/>
    <w:rsid w:val="00AA684C"/>
    <w:rsid w:val="00AA6AEF"/>
    <w:rsid w:val="00AB26FB"/>
    <w:rsid w:val="00AB2D50"/>
    <w:rsid w:val="00AB307B"/>
    <w:rsid w:val="00AB3DA0"/>
    <w:rsid w:val="00AB439B"/>
    <w:rsid w:val="00AB5AFD"/>
    <w:rsid w:val="00AB7122"/>
    <w:rsid w:val="00AB7A77"/>
    <w:rsid w:val="00AC0A9D"/>
    <w:rsid w:val="00AC1986"/>
    <w:rsid w:val="00AC25C6"/>
    <w:rsid w:val="00AC2666"/>
    <w:rsid w:val="00AC2E21"/>
    <w:rsid w:val="00AC3EEE"/>
    <w:rsid w:val="00AC47BF"/>
    <w:rsid w:val="00AC53BB"/>
    <w:rsid w:val="00AD3F95"/>
    <w:rsid w:val="00AD6FBB"/>
    <w:rsid w:val="00AE3417"/>
    <w:rsid w:val="00AE3CA9"/>
    <w:rsid w:val="00AE5A72"/>
    <w:rsid w:val="00AE707E"/>
    <w:rsid w:val="00AF0719"/>
    <w:rsid w:val="00AF2C91"/>
    <w:rsid w:val="00AF37F1"/>
    <w:rsid w:val="00AF6EC6"/>
    <w:rsid w:val="00B00300"/>
    <w:rsid w:val="00B0293F"/>
    <w:rsid w:val="00B029EF"/>
    <w:rsid w:val="00B05CC8"/>
    <w:rsid w:val="00B1093B"/>
    <w:rsid w:val="00B11133"/>
    <w:rsid w:val="00B11EB7"/>
    <w:rsid w:val="00B12582"/>
    <w:rsid w:val="00B12FB1"/>
    <w:rsid w:val="00B13739"/>
    <w:rsid w:val="00B14E3B"/>
    <w:rsid w:val="00B16625"/>
    <w:rsid w:val="00B214BE"/>
    <w:rsid w:val="00B24A25"/>
    <w:rsid w:val="00B269DD"/>
    <w:rsid w:val="00B26C74"/>
    <w:rsid w:val="00B27432"/>
    <w:rsid w:val="00B31178"/>
    <w:rsid w:val="00B3614C"/>
    <w:rsid w:val="00B36454"/>
    <w:rsid w:val="00B40B3C"/>
    <w:rsid w:val="00B40BAB"/>
    <w:rsid w:val="00B4392D"/>
    <w:rsid w:val="00B46708"/>
    <w:rsid w:val="00B52729"/>
    <w:rsid w:val="00B568B6"/>
    <w:rsid w:val="00B568F1"/>
    <w:rsid w:val="00B579E7"/>
    <w:rsid w:val="00B60DDC"/>
    <w:rsid w:val="00B619FB"/>
    <w:rsid w:val="00B63CB8"/>
    <w:rsid w:val="00B64FB2"/>
    <w:rsid w:val="00B65474"/>
    <w:rsid w:val="00B71616"/>
    <w:rsid w:val="00B71E91"/>
    <w:rsid w:val="00B7487B"/>
    <w:rsid w:val="00B7688A"/>
    <w:rsid w:val="00B775F6"/>
    <w:rsid w:val="00B850B3"/>
    <w:rsid w:val="00B858AF"/>
    <w:rsid w:val="00B870E1"/>
    <w:rsid w:val="00B90BE6"/>
    <w:rsid w:val="00B921C9"/>
    <w:rsid w:val="00B923C0"/>
    <w:rsid w:val="00B93B42"/>
    <w:rsid w:val="00B97450"/>
    <w:rsid w:val="00B976C7"/>
    <w:rsid w:val="00BA2AC2"/>
    <w:rsid w:val="00BA4B83"/>
    <w:rsid w:val="00BA6266"/>
    <w:rsid w:val="00BA64DF"/>
    <w:rsid w:val="00BA6835"/>
    <w:rsid w:val="00BA73FB"/>
    <w:rsid w:val="00BB11AD"/>
    <w:rsid w:val="00BB2091"/>
    <w:rsid w:val="00BB29EA"/>
    <w:rsid w:val="00BB53A9"/>
    <w:rsid w:val="00BB5433"/>
    <w:rsid w:val="00BB627B"/>
    <w:rsid w:val="00BC1310"/>
    <w:rsid w:val="00BC2DD4"/>
    <w:rsid w:val="00BC30B9"/>
    <w:rsid w:val="00BC5800"/>
    <w:rsid w:val="00BC6B13"/>
    <w:rsid w:val="00BD0081"/>
    <w:rsid w:val="00BD0CF6"/>
    <w:rsid w:val="00BD0D9F"/>
    <w:rsid w:val="00BD2315"/>
    <w:rsid w:val="00BD2605"/>
    <w:rsid w:val="00BD3D5A"/>
    <w:rsid w:val="00BD463C"/>
    <w:rsid w:val="00BD4D88"/>
    <w:rsid w:val="00BD7E26"/>
    <w:rsid w:val="00BE2820"/>
    <w:rsid w:val="00BE5E38"/>
    <w:rsid w:val="00BF01CA"/>
    <w:rsid w:val="00BF18CB"/>
    <w:rsid w:val="00BF2758"/>
    <w:rsid w:val="00BF2F0B"/>
    <w:rsid w:val="00BF37D9"/>
    <w:rsid w:val="00BF4FBA"/>
    <w:rsid w:val="00BF7D6A"/>
    <w:rsid w:val="00C01727"/>
    <w:rsid w:val="00C05267"/>
    <w:rsid w:val="00C0567C"/>
    <w:rsid w:val="00C109A9"/>
    <w:rsid w:val="00C11795"/>
    <w:rsid w:val="00C12DF2"/>
    <w:rsid w:val="00C1312B"/>
    <w:rsid w:val="00C13390"/>
    <w:rsid w:val="00C13CF5"/>
    <w:rsid w:val="00C1624F"/>
    <w:rsid w:val="00C165C1"/>
    <w:rsid w:val="00C172F2"/>
    <w:rsid w:val="00C1744F"/>
    <w:rsid w:val="00C24CD2"/>
    <w:rsid w:val="00C2593B"/>
    <w:rsid w:val="00C26F85"/>
    <w:rsid w:val="00C27115"/>
    <w:rsid w:val="00C30D31"/>
    <w:rsid w:val="00C33125"/>
    <w:rsid w:val="00C33994"/>
    <w:rsid w:val="00C35968"/>
    <w:rsid w:val="00C408B9"/>
    <w:rsid w:val="00C424A7"/>
    <w:rsid w:val="00C43594"/>
    <w:rsid w:val="00C50E49"/>
    <w:rsid w:val="00C51641"/>
    <w:rsid w:val="00C51688"/>
    <w:rsid w:val="00C51F5E"/>
    <w:rsid w:val="00C52D66"/>
    <w:rsid w:val="00C52EE7"/>
    <w:rsid w:val="00C53DAD"/>
    <w:rsid w:val="00C5482B"/>
    <w:rsid w:val="00C585A8"/>
    <w:rsid w:val="00C60259"/>
    <w:rsid w:val="00C60CD1"/>
    <w:rsid w:val="00C62FE7"/>
    <w:rsid w:val="00C64BF8"/>
    <w:rsid w:val="00C66FEA"/>
    <w:rsid w:val="00C671F2"/>
    <w:rsid w:val="00C707FF"/>
    <w:rsid w:val="00C70A2E"/>
    <w:rsid w:val="00C71D81"/>
    <w:rsid w:val="00C73F9E"/>
    <w:rsid w:val="00C7493E"/>
    <w:rsid w:val="00C74ED9"/>
    <w:rsid w:val="00C75784"/>
    <w:rsid w:val="00C76138"/>
    <w:rsid w:val="00C7767B"/>
    <w:rsid w:val="00C804EA"/>
    <w:rsid w:val="00C8325D"/>
    <w:rsid w:val="00C84314"/>
    <w:rsid w:val="00C8541D"/>
    <w:rsid w:val="00C8719F"/>
    <w:rsid w:val="00C87833"/>
    <w:rsid w:val="00C902DB"/>
    <w:rsid w:val="00C9054E"/>
    <w:rsid w:val="00CA1594"/>
    <w:rsid w:val="00CA337A"/>
    <w:rsid w:val="00CA4233"/>
    <w:rsid w:val="00CA77A7"/>
    <w:rsid w:val="00CB00C2"/>
    <w:rsid w:val="00CB2239"/>
    <w:rsid w:val="00CB35B2"/>
    <w:rsid w:val="00CB39F1"/>
    <w:rsid w:val="00CB477E"/>
    <w:rsid w:val="00CC00C4"/>
    <w:rsid w:val="00CC0CDB"/>
    <w:rsid w:val="00CC41B3"/>
    <w:rsid w:val="00CC5405"/>
    <w:rsid w:val="00CC618C"/>
    <w:rsid w:val="00CC6964"/>
    <w:rsid w:val="00CC7B7E"/>
    <w:rsid w:val="00CD19DE"/>
    <w:rsid w:val="00CD3F40"/>
    <w:rsid w:val="00CE0395"/>
    <w:rsid w:val="00CE03ED"/>
    <w:rsid w:val="00CE0CED"/>
    <w:rsid w:val="00CE2F6E"/>
    <w:rsid w:val="00CE335F"/>
    <w:rsid w:val="00CE57BB"/>
    <w:rsid w:val="00CE5B44"/>
    <w:rsid w:val="00CE637B"/>
    <w:rsid w:val="00CE6C25"/>
    <w:rsid w:val="00CF1BD8"/>
    <w:rsid w:val="00CF421A"/>
    <w:rsid w:val="00CF47B7"/>
    <w:rsid w:val="00CF4CFE"/>
    <w:rsid w:val="00CF5E29"/>
    <w:rsid w:val="00D013DC"/>
    <w:rsid w:val="00D02D8F"/>
    <w:rsid w:val="00D06A1C"/>
    <w:rsid w:val="00D106AE"/>
    <w:rsid w:val="00D1264F"/>
    <w:rsid w:val="00D13652"/>
    <w:rsid w:val="00D13F1D"/>
    <w:rsid w:val="00D1439D"/>
    <w:rsid w:val="00D15273"/>
    <w:rsid w:val="00D168FA"/>
    <w:rsid w:val="00D175E6"/>
    <w:rsid w:val="00D22141"/>
    <w:rsid w:val="00D238BD"/>
    <w:rsid w:val="00D23DA2"/>
    <w:rsid w:val="00D30BA2"/>
    <w:rsid w:val="00D30CD5"/>
    <w:rsid w:val="00D31E88"/>
    <w:rsid w:val="00D3214B"/>
    <w:rsid w:val="00D327FD"/>
    <w:rsid w:val="00D41DE2"/>
    <w:rsid w:val="00D4405D"/>
    <w:rsid w:val="00D44E0E"/>
    <w:rsid w:val="00D458D4"/>
    <w:rsid w:val="00D45B04"/>
    <w:rsid w:val="00D50196"/>
    <w:rsid w:val="00D52249"/>
    <w:rsid w:val="00D52FE5"/>
    <w:rsid w:val="00D5469F"/>
    <w:rsid w:val="00D54839"/>
    <w:rsid w:val="00D55A90"/>
    <w:rsid w:val="00D56A2C"/>
    <w:rsid w:val="00D57768"/>
    <w:rsid w:val="00D57C5F"/>
    <w:rsid w:val="00D61851"/>
    <w:rsid w:val="00D620AA"/>
    <w:rsid w:val="00D65211"/>
    <w:rsid w:val="00D655BA"/>
    <w:rsid w:val="00D65B7B"/>
    <w:rsid w:val="00D66DF6"/>
    <w:rsid w:val="00D66EA8"/>
    <w:rsid w:val="00D67AB3"/>
    <w:rsid w:val="00D711DE"/>
    <w:rsid w:val="00D733E7"/>
    <w:rsid w:val="00D745AA"/>
    <w:rsid w:val="00D75942"/>
    <w:rsid w:val="00D76A12"/>
    <w:rsid w:val="00D76ED2"/>
    <w:rsid w:val="00D8147F"/>
    <w:rsid w:val="00D83129"/>
    <w:rsid w:val="00D836D4"/>
    <w:rsid w:val="00D83998"/>
    <w:rsid w:val="00D845AB"/>
    <w:rsid w:val="00D84D4E"/>
    <w:rsid w:val="00D92E6E"/>
    <w:rsid w:val="00D9412D"/>
    <w:rsid w:val="00D95BD0"/>
    <w:rsid w:val="00DA002D"/>
    <w:rsid w:val="00DA493D"/>
    <w:rsid w:val="00DA5C24"/>
    <w:rsid w:val="00DA6284"/>
    <w:rsid w:val="00DA63DD"/>
    <w:rsid w:val="00DB0F6C"/>
    <w:rsid w:val="00DB34B3"/>
    <w:rsid w:val="00DB37D6"/>
    <w:rsid w:val="00DB6F50"/>
    <w:rsid w:val="00DC144A"/>
    <w:rsid w:val="00DC3168"/>
    <w:rsid w:val="00DC4A83"/>
    <w:rsid w:val="00DC56F7"/>
    <w:rsid w:val="00DC6094"/>
    <w:rsid w:val="00DC7529"/>
    <w:rsid w:val="00DD0015"/>
    <w:rsid w:val="00DD0B3E"/>
    <w:rsid w:val="00DD4426"/>
    <w:rsid w:val="00DD4D12"/>
    <w:rsid w:val="00DD52FE"/>
    <w:rsid w:val="00DD731E"/>
    <w:rsid w:val="00DE386C"/>
    <w:rsid w:val="00DE392E"/>
    <w:rsid w:val="00DE54AD"/>
    <w:rsid w:val="00DF2E26"/>
    <w:rsid w:val="00DF40FC"/>
    <w:rsid w:val="00DF44EC"/>
    <w:rsid w:val="00DF6D89"/>
    <w:rsid w:val="00E00749"/>
    <w:rsid w:val="00E023AF"/>
    <w:rsid w:val="00E0296A"/>
    <w:rsid w:val="00E02AA4"/>
    <w:rsid w:val="00E03393"/>
    <w:rsid w:val="00E040F6"/>
    <w:rsid w:val="00E0501D"/>
    <w:rsid w:val="00E0725F"/>
    <w:rsid w:val="00E0743B"/>
    <w:rsid w:val="00E07A13"/>
    <w:rsid w:val="00E110C3"/>
    <w:rsid w:val="00E11858"/>
    <w:rsid w:val="00E11B53"/>
    <w:rsid w:val="00E12EA9"/>
    <w:rsid w:val="00E16DE5"/>
    <w:rsid w:val="00E1783F"/>
    <w:rsid w:val="00E2052A"/>
    <w:rsid w:val="00E21762"/>
    <w:rsid w:val="00E21DD1"/>
    <w:rsid w:val="00E246AA"/>
    <w:rsid w:val="00E24BFF"/>
    <w:rsid w:val="00E24EE7"/>
    <w:rsid w:val="00E25E48"/>
    <w:rsid w:val="00E25FAD"/>
    <w:rsid w:val="00E26492"/>
    <w:rsid w:val="00E27B21"/>
    <w:rsid w:val="00E36498"/>
    <w:rsid w:val="00E36F11"/>
    <w:rsid w:val="00E40F19"/>
    <w:rsid w:val="00E41E90"/>
    <w:rsid w:val="00E42607"/>
    <w:rsid w:val="00E42726"/>
    <w:rsid w:val="00E4366C"/>
    <w:rsid w:val="00E4393A"/>
    <w:rsid w:val="00E4637E"/>
    <w:rsid w:val="00E46C74"/>
    <w:rsid w:val="00E5111C"/>
    <w:rsid w:val="00E52D18"/>
    <w:rsid w:val="00E575B6"/>
    <w:rsid w:val="00E57960"/>
    <w:rsid w:val="00E60782"/>
    <w:rsid w:val="00E60841"/>
    <w:rsid w:val="00E60E03"/>
    <w:rsid w:val="00E621C1"/>
    <w:rsid w:val="00E62283"/>
    <w:rsid w:val="00E64AAE"/>
    <w:rsid w:val="00E66517"/>
    <w:rsid w:val="00E66553"/>
    <w:rsid w:val="00E6739C"/>
    <w:rsid w:val="00E676C3"/>
    <w:rsid w:val="00E71008"/>
    <w:rsid w:val="00E73145"/>
    <w:rsid w:val="00E73776"/>
    <w:rsid w:val="00E76335"/>
    <w:rsid w:val="00E80124"/>
    <w:rsid w:val="00E8064A"/>
    <w:rsid w:val="00E81188"/>
    <w:rsid w:val="00E90452"/>
    <w:rsid w:val="00E90552"/>
    <w:rsid w:val="00E90DD0"/>
    <w:rsid w:val="00E91730"/>
    <w:rsid w:val="00E91F4C"/>
    <w:rsid w:val="00E92492"/>
    <w:rsid w:val="00E92ACD"/>
    <w:rsid w:val="00E92FD4"/>
    <w:rsid w:val="00E94613"/>
    <w:rsid w:val="00E96FFF"/>
    <w:rsid w:val="00EA03C2"/>
    <w:rsid w:val="00EA301C"/>
    <w:rsid w:val="00EA585B"/>
    <w:rsid w:val="00EA655B"/>
    <w:rsid w:val="00EB0020"/>
    <w:rsid w:val="00EB177D"/>
    <w:rsid w:val="00EB2586"/>
    <w:rsid w:val="00EB55AD"/>
    <w:rsid w:val="00EC1264"/>
    <w:rsid w:val="00EC1A7A"/>
    <w:rsid w:val="00EC5A23"/>
    <w:rsid w:val="00EC5B50"/>
    <w:rsid w:val="00EC5B9A"/>
    <w:rsid w:val="00EC686D"/>
    <w:rsid w:val="00EC6C1B"/>
    <w:rsid w:val="00EC7640"/>
    <w:rsid w:val="00EC7B23"/>
    <w:rsid w:val="00ED0C5F"/>
    <w:rsid w:val="00ED2CEC"/>
    <w:rsid w:val="00ED5C04"/>
    <w:rsid w:val="00ED5C52"/>
    <w:rsid w:val="00ED5E87"/>
    <w:rsid w:val="00ED6C8F"/>
    <w:rsid w:val="00ED7954"/>
    <w:rsid w:val="00EE0D8A"/>
    <w:rsid w:val="00EE3CF2"/>
    <w:rsid w:val="00EE51D6"/>
    <w:rsid w:val="00EE59F1"/>
    <w:rsid w:val="00EE660E"/>
    <w:rsid w:val="00EE6840"/>
    <w:rsid w:val="00EF108C"/>
    <w:rsid w:val="00EF1632"/>
    <w:rsid w:val="00EF3A14"/>
    <w:rsid w:val="00F025E7"/>
    <w:rsid w:val="00F03269"/>
    <w:rsid w:val="00F04B71"/>
    <w:rsid w:val="00F055A1"/>
    <w:rsid w:val="00F05CC6"/>
    <w:rsid w:val="00F1148A"/>
    <w:rsid w:val="00F11830"/>
    <w:rsid w:val="00F1245B"/>
    <w:rsid w:val="00F13279"/>
    <w:rsid w:val="00F15040"/>
    <w:rsid w:val="00F156C5"/>
    <w:rsid w:val="00F15A6F"/>
    <w:rsid w:val="00F15E7C"/>
    <w:rsid w:val="00F15EAA"/>
    <w:rsid w:val="00F16133"/>
    <w:rsid w:val="00F16899"/>
    <w:rsid w:val="00F21276"/>
    <w:rsid w:val="00F223CD"/>
    <w:rsid w:val="00F2328E"/>
    <w:rsid w:val="00F24DEC"/>
    <w:rsid w:val="00F305C9"/>
    <w:rsid w:val="00F3263F"/>
    <w:rsid w:val="00F33233"/>
    <w:rsid w:val="00F354AE"/>
    <w:rsid w:val="00F409B3"/>
    <w:rsid w:val="00F41520"/>
    <w:rsid w:val="00F42371"/>
    <w:rsid w:val="00F4449D"/>
    <w:rsid w:val="00F47ACD"/>
    <w:rsid w:val="00F47DA4"/>
    <w:rsid w:val="00F512B0"/>
    <w:rsid w:val="00F5388F"/>
    <w:rsid w:val="00F541E6"/>
    <w:rsid w:val="00F548DD"/>
    <w:rsid w:val="00F54EE1"/>
    <w:rsid w:val="00F566D2"/>
    <w:rsid w:val="00F56D74"/>
    <w:rsid w:val="00F60388"/>
    <w:rsid w:val="00F65D4C"/>
    <w:rsid w:val="00F6698A"/>
    <w:rsid w:val="00F68B69"/>
    <w:rsid w:val="00F704EF"/>
    <w:rsid w:val="00F710A2"/>
    <w:rsid w:val="00F71C47"/>
    <w:rsid w:val="00F7708C"/>
    <w:rsid w:val="00F77D5E"/>
    <w:rsid w:val="00F80143"/>
    <w:rsid w:val="00F830B8"/>
    <w:rsid w:val="00F835E2"/>
    <w:rsid w:val="00F842FF"/>
    <w:rsid w:val="00F84C17"/>
    <w:rsid w:val="00F86C10"/>
    <w:rsid w:val="00F90CFD"/>
    <w:rsid w:val="00F912E1"/>
    <w:rsid w:val="00F9259B"/>
    <w:rsid w:val="00F9330D"/>
    <w:rsid w:val="00F945E3"/>
    <w:rsid w:val="00F95580"/>
    <w:rsid w:val="00F96EBA"/>
    <w:rsid w:val="00F97D39"/>
    <w:rsid w:val="00FA0B26"/>
    <w:rsid w:val="00FA0F93"/>
    <w:rsid w:val="00FA13F2"/>
    <w:rsid w:val="00FA1A93"/>
    <w:rsid w:val="00FA26A6"/>
    <w:rsid w:val="00FA2F62"/>
    <w:rsid w:val="00FA5BA2"/>
    <w:rsid w:val="00FB0401"/>
    <w:rsid w:val="00FB065E"/>
    <w:rsid w:val="00FB0C09"/>
    <w:rsid w:val="00FB1161"/>
    <w:rsid w:val="00FB3365"/>
    <w:rsid w:val="00FB357C"/>
    <w:rsid w:val="00FB3F79"/>
    <w:rsid w:val="00FB71C3"/>
    <w:rsid w:val="00FB7F37"/>
    <w:rsid w:val="00FC377B"/>
    <w:rsid w:val="00FC5A58"/>
    <w:rsid w:val="00FC5CC5"/>
    <w:rsid w:val="00FC60EC"/>
    <w:rsid w:val="00FC71C6"/>
    <w:rsid w:val="00FD4C6B"/>
    <w:rsid w:val="00FD4CAD"/>
    <w:rsid w:val="00FD6183"/>
    <w:rsid w:val="00FE039F"/>
    <w:rsid w:val="00FE0446"/>
    <w:rsid w:val="00FE06A8"/>
    <w:rsid w:val="00FE6F39"/>
    <w:rsid w:val="00FE74BE"/>
    <w:rsid w:val="00FE7944"/>
    <w:rsid w:val="00FF1BD1"/>
    <w:rsid w:val="00FF3524"/>
    <w:rsid w:val="00FF664F"/>
    <w:rsid w:val="00FF7D9B"/>
    <w:rsid w:val="01155E30"/>
    <w:rsid w:val="013C2AC0"/>
    <w:rsid w:val="015FA29F"/>
    <w:rsid w:val="0169FF1F"/>
    <w:rsid w:val="0174EBD2"/>
    <w:rsid w:val="0185B637"/>
    <w:rsid w:val="018F7897"/>
    <w:rsid w:val="01BD8A65"/>
    <w:rsid w:val="01BFF783"/>
    <w:rsid w:val="021061F3"/>
    <w:rsid w:val="02479B08"/>
    <w:rsid w:val="0266B7DC"/>
    <w:rsid w:val="02C70119"/>
    <w:rsid w:val="030ACA36"/>
    <w:rsid w:val="031539AF"/>
    <w:rsid w:val="035782B6"/>
    <w:rsid w:val="036A3297"/>
    <w:rsid w:val="0371BC28"/>
    <w:rsid w:val="03765280"/>
    <w:rsid w:val="037C80B1"/>
    <w:rsid w:val="039949F9"/>
    <w:rsid w:val="0405EFEA"/>
    <w:rsid w:val="045617D2"/>
    <w:rsid w:val="046101DE"/>
    <w:rsid w:val="046C1A5F"/>
    <w:rsid w:val="04919288"/>
    <w:rsid w:val="04A38444"/>
    <w:rsid w:val="04B64505"/>
    <w:rsid w:val="04D19F96"/>
    <w:rsid w:val="05010929"/>
    <w:rsid w:val="05129287"/>
    <w:rsid w:val="0518DBBE"/>
    <w:rsid w:val="05319913"/>
    <w:rsid w:val="05378295"/>
    <w:rsid w:val="056A2564"/>
    <w:rsid w:val="05755273"/>
    <w:rsid w:val="058E7F24"/>
    <w:rsid w:val="059E589E"/>
    <w:rsid w:val="059EB6C7"/>
    <w:rsid w:val="05BD8E3E"/>
    <w:rsid w:val="05CEBC0A"/>
    <w:rsid w:val="05D94A0D"/>
    <w:rsid w:val="0657F119"/>
    <w:rsid w:val="0673D817"/>
    <w:rsid w:val="069C3715"/>
    <w:rsid w:val="06AEEDBB"/>
    <w:rsid w:val="06DEE497"/>
    <w:rsid w:val="06E8DF4C"/>
    <w:rsid w:val="06F03ED8"/>
    <w:rsid w:val="079750D2"/>
    <w:rsid w:val="07A0DC87"/>
    <w:rsid w:val="07CC92FB"/>
    <w:rsid w:val="083A9218"/>
    <w:rsid w:val="085203E0"/>
    <w:rsid w:val="0878991E"/>
    <w:rsid w:val="0886D0A8"/>
    <w:rsid w:val="08A6AAA0"/>
    <w:rsid w:val="08D71650"/>
    <w:rsid w:val="08D91E86"/>
    <w:rsid w:val="08EDF2A3"/>
    <w:rsid w:val="08FD0DFB"/>
    <w:rsid w:val="0912BAEA"/>
    <w:rsid w:val="092A5057"/>
    <w:rsid w:val="09332133"/>
    <w:rsid w:val="096AA1D8"/>
    <w:rsid w:val="09C51096"/>
    <w:rsid w:val="09D4188F"/>
    <w:rsid w:val="09E52158"/>
    <w:rsid w:val="09EFCF8B"/>
    <w:rsid w:val="0A1D9362"/>
    <w:rsid w:val="0A228E08"/>
    <w:rsid w:val="0A3C1AD6"/>
    <w:rsid w:val="0A429C85"/>
    <w:rsid w:val="0A45840D"/>
    <w:rsid w:val="0A46C5CF"/>
    <w:rsid w:val="0A57255F"/>
    <w:rsid w:val="0AAAB779"/>
    <w:rsid w:val="0AAFDE8C"/>
    <w:rsid w:val="0AB2B071"/>
    <w:rsid w:val="0AF4EB4A"/>
    <w:rsid w:val="0AFD6FEC"/>
    <w:rsid w:val="0B069B70"/>
    <w:rsid w:val="0B086C04"/>
    <w:rsid w:val="0B0DEE95"/>
    <w:rsid w:val="0B29EDDA"/>
    <w:rsid w:val="0B357DA3"/>
    <w:rsid w:val="0B40FA55"/>
    <w:rsid w:val="0B81E096"/>
    <w:rsid w:val="0B974DB2"/>
    <w:rsid w:val="0BA6D3E4"/>
    <w:rsid w:val="0BAB22ED"/>
    <w:rsid w:val="0BC8BC59"/>
    <w:rsid w:val="0BE6DA08"/>
    <w:rsid w:val="0C054D2B"/>
    <w:rsid w:val="0C0D9A22"/>
    <w:rsid w:val="0C13A69D"/>
    <w:rsid w:val="0C20135B"/>
    <w:rsid w:val="0C4BE886"/>
    <w:rsid w:val="0C58EEA2"/>
    <w:rsid w:val="0C61F119"/>
    <w:rsid w:val="0C869862"/>
    <w:rsid w:val="0CA5B918"/>
    <w:rsid w:val="0CB37328"/>
    <w:rsid w:val="0D0FB10C"/>
    <w:rsid w:val="0D22D138"/>
    <w:rsid w:val="0D328F69"/>
    <w:rsid w:val="0D4A90D0"/>
    <w:rsid w:val="0D577841"/>
    <w:rsid w:val="0D724316"/>
    <w:rsid w:val="0D9D2497"/>
    <w:rsid w:val="0DE02377"/>
    <w:rsid w:val="0DE3525F"/>
    <w:rsid w:val="0DFFCCB2"/>
    <w:rsid w:val="0E101E0B"/>
    <w:rsid w:val="0E2D59EA"/>
    <w:rsid w:val="0E34BE6F"/>
    <w:rsid w:val="0E5AFD60"/>
    <w:rsid w:val="0E5C054D"/>
    <w:rsid w:val="0E94EEDF"/>
    <w:rsid w:val="0E986DDA"/>
    <w:rsid w:val="0ED3444B"/>
    <w:rsid w:val="0EE14FFC"/>
    <w:rsid w:val="0EF5FF2B"/>
    <w:rsid w:val="0EFA5549"/>
    <w:rsid w:val="0F17B028"/>
    <w:rsid w:val="0F18F530"/>
    <w:rsid w:val="0F3C9D26"/>
    <w:rsid w:val="0F4D286A"/>
    <w:rsid w:val="0F5F1828"/>
    <w:rsid w:val="0F6A95F1"/>
    <w:rsid w:val="0FA277BA"/>
    <w:rsid w:val="0FC079FB"/>
    <w:rsid w:val="0FE8990B"/>
    <w:rsid w:val="0FFEF58B"/>
    <w:rsid w:val="1034FD8C"/>
    <w:rsid w:val="105F8730"/>
    <w:rsid w:val="10F12624"/>
    <w:rsid w:val="1147A821"/>
    <w:rsid w:val="115D3E68"/>
    <w:rsid w:val="11633CC8"/>
    <w:rsid w:val="11FDE9C4"/>
    <w:rsid w:val="120F83F1"/>
    <w:rsid w:val="1228AD2C"/>
    <w:rsid w:val="12392B7D"/>
    <w:rsid w:val="125095F2"/>
    <w:rsid w:val="125F5113"/>
    <w:rsid w:val="12DE7D00"/>
    <w:rsid w:val="12E43A84"/>
    <w:rsid w:val="13147715"/>
    <w:rsid w:val="13234134"/>
    <w:rsid w:val="1342ABA8"/>
    <w:rsid w:val="13500BC7"/>
    <w:rsid w:val="135AD1C4"/>
    <w:rsid w:val="13A24070"/>
    <w:rsid w:val="13A9C05E"/>
    <w:rsid w:val="13B17090"/>
    <w:rsid w:val="13C8B36D"/>
    <w:rsid w:val="13CB6C20"/>
    <w:rsid w:val="13DA6BF2"/>
    <w:rsid w:val="13DEF57A"/>
    <w:rsid w:val="13E0C088"/>
    <w:rsid w:val="13E93D53"/>
    <w:rsid w:val="13F576ED"/>
    <w:rsid w:val="1427EE02"/>
    <w:rsid w:val="1430CCB2"/>
    <w:rsid w:val="1442563B"/>
    <w:rsid w:val="14671AA1"/>
    <w:rsid w:val="14880CA5"/>
    <w:rsid w:val="148F7919"/>
    <w:rsid w:val="1496DE4E"/>
    <w:rsid w:val="14D83BC0"/>
    <w:rsid w:val="14E6B61A"/>
    <w:rsid w:val="150E9CAA"/>
    <w:rsid w:val="151C03BF"/>
    <w:rsid w:val="15305C6E"/>
    <w:rsid w:val="157053F8"/>
    <w:rsid w:val="15968B85"/>
    <w:rsid w:val="159758F7"/>
    <w:rsid w:val="15A893CE"/>
    <w:rsid w:val="15FAB698"/>
    <w:rsid w:val="16020793"/>
    <w:rsid w:val="1617CC1E"/>
    <w:rsid w:val="16645E0A"/>
    <w:rsid w:val="16662315"/>
    <w:rsid w:val="16751023"/>
    <w:rsid w:val="16869ABA"/>
    <w:rsid w:val="16C694D3"/>
    <w:rsid w:val="16D71AE3"/>
    <w:rsid w:val="16E8B2FC"/>
    <w:rsid w:val="16FF71AC"/>
    <w:rsid w:val="1737655C"/>
    <w:rsid w:val="175B9758"/>
    <w:rsid w:val="175D7F08"/>
    <w:rsid w:val="17ACEB89"/>
    <w:rsid w:val="17C4394E"/>
    <w:rsid w:val="17F0272A"/>
    <w:rsid w:val="17FA438F"/>
    <w:rsid w:val="18258A3B"/>
    <w:rsid w:val="18440FBC"/>
    <w:rsid w:val="1894E48A"/>
    <w:rsid w:val="18968F7E"/>
    <w:rsid w:val="189AF451"/>
    <w:rsid w:val="18A1378F"/>
    <w:rsid w:val="18DAE253"/>
    <w:rsid w:val="18F40AB0"/>
    <w:rsid w:val="19301341"/>
    <w:rsid w:val="19685182"/>
    <w:rsid w:val="198E5141"/>
    <w:rsid w:val="19D7134B"/>
    <w:rsid w:val="1A46C370"/>
    <w:rsid w:val="1A6ACA1A"/>
    <w:rsid w:val="1A852743"/>
    <w:rsid w:val="1A97BD04"/>
    <w:rsid w:val="1A991E86"/>
    <w:rsid w:val="1AB6337C"/>
    <w:rsid w:val="1ACC389B"/>
    <w:rsid w:val="1AF2E46B"/>
    <w:rsid w:val="1AFC9C27"/>
    <w:rsid w:val="1B197234"/>
    <w:rsid w:val="1B27C7EC"/>
    <w:rsid w:val="1B5A2C1C"/>
    <w:rsid w:val="1B72EBF9"/>
    <w:rsid w:val="1B76D4F6"/>
    <w:rsid w:val="1B77F5C1"/>
    <w:rsid w:val="1B8A9180"/>
    <w:rsid w:val="1B995356"/>
    <w:rsid w:val="1BD06DED"/>
    <w:rsid w:val="1BD780D1"/>
    <w:rsid w:val="1C1A20D0"/>
    <w:rsid w:val="1C52A58C"/>
    <w:rsid w:val="1C64AEEB"/>
    <w:rsid w:val="1C654727"/>
    <w:rsid w:val="1C9E56A1"/>
    <w:rsid w:val="1CA6DDDD"/>
    <w:rsid w:val="1CB54295"/>
    <w:rsid w:val="1CBA09BB"/>
    <w:rsid w:val="1CDB8D14"/>
    <w:rsid w:val="1D4A53C2"/>
    <w:rsid w:val="1D650C0A"/>
    <w:rsid w:val="1D86C88B"/>
    <w:rsid w:val="1DA3AF4F"/>
    <w:rsid w:val="1DB22D73"/>
    <w:rsid w:val="1DC23FE7"/>
    <w:rsid w:val="1DCA1BA9"/>
    <w:rsid w:val="1DD50F94"/>
    <w:rsid w:val="1DE98784"/>
    <w:rsid w:val="1DF0FB6C"/>
    <w:rsid w:val="1DFA1839"/>
    <w:rsid w:val="1E7AB7CB"/>
    <w:rsid w:val="1EE4356F"/>
    <w:rsid w:val="1F09695D"/>
    <w:rsid w:val="1F1B7026"/>
    <w:rsid w:val="1F52C549"/>
    <w:rsid w:val="1FBA4F90"/>
    <w:rsid w:val="1FC22BD7"/>
    <w:rsid w:val="1FF82935"/>
    <w:rsid w:val="203B1886"/>
    <w:rsid w:val="203F33DF"/>
    <w:rsid w:val="2056BF64"/>
    <w:rsid w:val="205FBA8F"/>
    <w:rsid w:val="2069FD33"/>
    <w:rsid w:val="20A539BE"/>
    <w:rsid w:val="20CD3CC9"/>
    <w:rsid w:val="20DDC6D5"/>
    <w:rsid w:val="214F67BC"/>
    <w:rsid w:val="2199C929"/>
    <w:rsid w:val="219E909E"/>
    <w:rsid w:val="219F4F11"/>
    <w:rsid w:val="21B2D3AF"/>
    <w:rsid w:val="21DC6F0D"/>
    <w:rsid w:val="221BD631"/>
    <w:rsid w:val="2234EF67"/>
    <w:rsid w:val="224BA50A"/>
    <w:rsid w:val="2267D75F"/>
    <w:rsid w:val="22681283"/>
    <w:rsid w:val="22918462"/>
    <w:rsid w:val="22B5C888"/>
    <w:rsid w:val="23036268"/>
    <w:rsid w:val="231E714E"/>
    <w:rsid w:val="231EA3E6"/>
    <w:rsid w:val="23804585"/>
    <w:rsid w:val="2398DE1B"/>
    <w:rsid w:val="239BDC96"/>
    <w:rsid w:val="23A1BAA1"/>
    <w:rsid w:val="23A39205"/>
    <w:rsid w:val="23B57D34"/>
    <w:rsid w:val="23BE89F3"/>
    <w:rsid w:val="23DD12A5"/>
    <w:rsid w:val="24031ABE"/>
    <w:rsid w:val="2426E1EB"/>
    <w:rsid w:val="2469C8A5"/>
    <w:rsid w:val="24E634BC"/>
    <w:rsid w:val="24FDB402"/>
    <w:rsid w:val="250AC69A"/>
    <w:rsid w:val="250F781F"/>
    <w:rsid w:val="25248AD8"/>
    <w:rsid w:val="2536EDE1"/>
    <w:rsid w:val="2544358D"/>
    <w:rsid w:val="255663B1"/>
    <w:rsid w:val="25653ABA"/>
    <w:rsid w:val="25AD7CC1"/>
    <w:rsid w:val="25BCE5FE"/>
    <w:rsid w:val="25C9B2FA"/>
    <w:rsid w:val="25D64B26"/>
    <w:rsid w:val="25ED694A"/>
    <w:rsid w:val="25FC1CD6"/>
    <w:rsid w:val="25FCED2E"/>
    <w:rsid w:val="26033507"/>
    <w:rsid w:val="26154F7D"/>
    <w:rsid w:val="261B2F49"/>
    <w:rsid w:val="2653D0B8"/>
    <w:rsid w:val="266AEF96"/>
    <w:rsid w:val="26764630"/>
    <w:rsid w:val="2678F514"/>
    <w:rsid w:val="26C2F1F0"/>
    <w:rsid w:val="26D2E081"/>
    <w:rsid w:val="26ECA916"/>
    <w:rsid w:val="26F2C5F3"/>
    <w:rsid w:val="272E78D7"/>
    <w:rsid w:val="27304DEE"/>
    <w:rsid w:val="273791F1"/>
    <w:rsid w:val="27494D22"/>
    <w:rsid w:val="274DD492"/>
    <w:rsid w:val="27C63D56"/>
    <w:rsid w:val="27FD84E2"/>
    <w:rsid w:val="28840578"/>
    <w:rsid w:val="29460525"/>
    <w:rsid w:val="296AAAAB"/>
    <w:rsid w:val="297CA16D"/>
    <w:rsid w:val="2986ABED"/>
    <w:rsid w:val="29A87096"/>
    <w:rsid w:val="29B64476"/>
    <w:rsid w:val="29BFB819"/>
    <w:rsid w:val="29FA92B2"/>
    <w:rsid w:val="2A091C2B"/>
    <w:rsid w:val="2A550600"/>
    <w:rsid w:val="2A6271D2"/>
    <w:rsid w:val="2A80EDE4"/>
    <w:rsid w:val="2AAA4B20"/>
    <w:rsid w:val="2AB56C5C"/>
    <w:rsid w:val="2AE7B82C"/>
    <w:rsid w:val="2B04B2C6"/>
    <w:rsid w:val="2B11121E"/>
    <w:rsid w:val="2B16269C"/>
    <w:rsid w:val="2B220C32"/>
    <w:rsid w:val="2B3F5CA5"/>
    <w:rsid w:val="2B575D68"/>
    <w:rsid w:val="2B5C8862"/>
    <w:rsid w:val="2B65EFC2"/>
    <w:rsid w:val="2B809971"/>
    <w:rsid w:val="2B86A11E"/>
    <w:rsid w:val="2BB5F96B"/>
    <w:rsid w:val="2BDE6B8B"/>
    <w:rsid w:val="2BFA11A7"/>
    <w:rsid w:val="2C285950"/>
    <w:rsid w:val="2C2B4887"/>
    <w:rsid w:val="2C3CE18A"/>
    <w:rsid w:val="2C50B463"/>
    <w:rsid w:val="2CBA06FB"/>
    <w:rsid w:val="2D30921E"/>
    <w:rsid w:val="2D323374"/>
    <w:rsid w:val="2D41FFC6"/>
    <w:rsid w:val="2D4A9E5F"/>
    <w:rsid w:val="2D58C75C"/>
    <w:rsid w:val="2DB6B3D7"/>
    <w:rsid w:val="2DC17717"/>
    <w:rsid w:val="2DDAEBB9"/>
    <w:rsid w:val="2DEE08AC"/>
    <w:rsid w:val="2DF5C1B6"/>
    <w:rsid w:val="2DFB5A5C"/>
    <w:rsid w:val="2E0363B7"/>
    <w:rsid w:val="2E5BCED4"/>
    <w:rsid w:val="2E5F23D4"/>
    <w:rsid w:val="2E6D8552"/>
    <w:rsid w:val="2E7D9014"/>
    <w:rsid w:val="2E945672"/>
    <w:rsid w:val="2E9BBFF9"/>
    <w:rsid w:val="2EAF1D93"/>
    <w:rsid w:val="2EDD26A1"/>
    <w:rsid w:val="2EE3D200"/>
    <w:rsid w:val="2F38A31F"/>
    <w:rsid w:val="2F545F07"/>
    <w:rsid w:val="2F56C003"/>
    <w:rsid w:val="2F682CAA"/>
    <w:rsid w:val="2F6DBAB9"/>
    <w:rsid w:val="2F7D8FF0"/>
    <w:rsid w:val="2F7EC3FA"/>
    <w:rsid w:val="2F859A64"/>
    <w:rsid w:val="3004B96B"/>
    <w:rsid w:val="300D6D93"/>
    <w:rsid w:val="30502F1E"/>
    <w:rsid w:val="305D125E"/>
    <w:rsid w:val="3062AFB8"/>
    <w:rsid w:val="30857E7E"/>
    <w:rsid w:val="30A7AC53"/>
    <w:rsid w:val="30D8744D"/>
    <w:rsid w:val="30DDA1B7"/>
    <w:rsid w:val="30F02F68"/>
    <w:rsid w:val="311313FB"/>
    <w:rsid w:val="3115F546"/>
    <w:rsid w:val="31194AB6"/>
    <w:rsid w:val="31600C43"/>
    <w:rsid w:val="31646E9C"/>
    <w:rsid w:val="317E2298"/>
    <w:rsid w:val="31985DAD"/>
    <w:rsid w:val="31AA8931"/>
    <w:rsid w:val="31BBA7BB"/>
    <w:rsid w:val="31CCA122"/>
    <w:rsid w:val="31DEC583"/>
    <w:rsid w:val="31F7066C"/>
    <w:rsid w:val="32211543"/>
    <w:rsid w:val="322CFAFD"/>
    <w:rsid w:val="3239E781"/>
    <w:rsid w:val="326E77D0"/>
    <w:rsid w:val="32985DBC"/>
    <w:rsid w:val="32AAD228"/>
    <w:rsid w:val="32DBDE7A"/>
    <w:rsid w:val="32F26E7B"/>
    <w:rsid w:val="330899FC"/>
    <w:rsid w:val="331C2403"/>
    <w:rsid w:val="33409D06"/>
    <w:rsid w:val="33543F7F"/>
    <w:rsid w:val="33641455"/>
    <w:rsid w:val="33C14E6E"/>
    <w:rsid w:val="33C6610F"/>
    <w:rsid w:val="33D148FB"/>
    <w:rsid w:val="33D9B3B0"/>
    <w:rsid w:val="33DDAE12"/>
    <w:rsid w:val="341C7D36"/>
    <w:rsid w:val="346C4C7E"/>
    <w:rsid w:val="3485DF20"/>
    <w:rsid w:val="348AD29D"/>
    <w:rsid w:val="34BABD0A"/>
    <w:rsid w:val="34C2DF8D"/>
    <w:rsid w:val="350CEC9D"/>
    <w:rsid w:val="35326B48"/>
    <w:rsid w:val="3533E94E"/>
    <w:rsid w:val="3542C850"/>
    <w:rsid w:val="35623170"/>
    <w:rsid w:val="357BD2AE"/>
    <w:rsid w:val="35ACB577"/>
    <w:rsid w:val="35BFFA12"/>
    <w:rsid w:val="35C92B75"/>
    <w:rsid w:val="35E96669"/>
    <w:rsid w:val="36211A94"/>
    <w:rsid w:val="36376160"/>
    <w:rsid w:val="36446D1F"/>
    <w:rsid w:val="364E06DD"/>
    <w:rsid w:val="369F6132"/>
    <w:rsid w:val="36A4E029"/>
    <w:rsid w:val="36EAEF95"/>
    <w:rsid w:val="3716B99F"/>
    <w:rsid w:val="375D2311"/>
    <w:rsid w:val="375D3F1F"/>
    <w:rsid w:val="375E1224"/>
    <w:rsid w:val="37656DA5"/>
    <w:rsid w:val="3765E463"/>
    <w:rsid w:val="3799466D"/>
    <w:rsid w:val="379F33C3"/>
    <w:rsid w:val="37AF4F9D"/>
    <w:rsid w:val="37E554FC"/>
    <w:rsid w:val="38625155"/>
    <w:rsid w:val="388712C8"/>
    <w:rsid w:val="3888946A"/>
    <w:rsid w:val="389448D8"/>
    <w:rsid w:val="38C95A98"/>
    <w:rsid w:val="39368A6C"/>
    <w:rsid w:val="3937A519"/>
    <w:rsid w:val="39776733"/>
    <w:rsid w:val="399ECFA0"/>
    <w:rsid w:val="39A6E4FE"/>
    <w:rsid w:val="39F8FE19"/>
    <w:rsid w:val="39FE550B"/>
    <w:rsid w:val="3A0BCE7C"/>
    <w:rsid w:val="3A15C86C"/>
    <w:rsid w:val="3A537B5B"/>
    <w:rsid w:val="3A9711AE"/>
    <w:rsid w:val="3A9D8B67"/>
    <w:rsid w:val="3AB21345"/>
    <w:rsid w:val="3AC3A9D7"/>
    <w:rsid w:val="3ACE9ED2"/>
    <w:rsid w:val="3AE6F05F"/>
    <w:rsid w:val="3AE8C664"/>
    <w:rsid w:val="3B02865C"/>
    <w:rsid w:val="3B10AE8D"/>
    <w:rsid w:val="3B37A4E6"/>
    <w:rsid w:val="3B3A4DE4"/>
    <w:rsid w:val="3B4C802B"/>
    <w:rsid w:val="3B4E2125"/>
    <w:rsid w:val="3B5FDBA5"/>
    <w:rsid w:val="3B60CC90"/>
    <w:rsid w:val="3B60FE4D"/>
    <w:rsid w:val="3BA1ACCC"/>
    <w:rsid w:val="3BB796E5"/>
    <w:rsid w:val="3BD172F4"/>
    <w:rsid w:val="3BD67739"/>
    <w:rsid w:val="3BEB1432"/>
    <w:rsid w:val="3C0D19A6"/>
    <w:rsid w:val="3C363144"/>
    <w:rsid w:val="3C36EFB7"/>
    <w:rsid w:val="3C3A8572"/>
    <w:rsid w:val="3C3DAAFC"/>
    <w:rsid w:val="3C79483A"/>
    <w:rsid w:val="3C8F3AF3"/>
    <w:rsid w:val="3C90E010"/>
    <w:rsid w:val="3C922F2D"/>
    <w:rsid w:val="3C9EA87A"/>
    <w:rsid w:val="3CA42004"/>
    <w:rsid w:val="3D0D7CA5"/>
    <w:rsid w:val="3D328D9C"/>
    <w:rsid w:val="3D583BBF"/>
    <w:rsid w:val="3D741B3C"/>
    <w:rsid w:val="3D785D1C"/>
    <w:rsid w:val="3D8E5DEF"/>
    <w:rsid w:val="3D9A1AD2"/>
    <w:rsid w:val="3DA214E4"/>
    <w:rsid w:val="3DB409DC"/>
    <w:rsid w:val="3DBF585D"/>
    <w:rsid w:val="3DD201A5"/>
    <w:rsid w:val="3DD2C018"/>
    <w:rsid w:val="3DD9A5AB"/>
    <w:rsid w:val="3E05BDBD"/>
    <w:rsid w:val="3E2D0240"/>
    <w:rsid w:val="3E2DC831"/>
    <w:rsid w:val="3E32D3B7"/>
    <w:rsid w:val="3E3FF065"/>
    <w:rsid w:val="3E5601B2"/>
    <w:rsid w:val="3E926A32"/>
    <w:rsid w:val="3EAE76E0"/>
    <w:rsid w:val="3EB73D21"/>
    <w:rsid w:val="3EDA401A"/>
    <w:rsid w:val="3EDC3FBB"/>
    <w:rsid w:val="3EE148DC"/>
    <w:rsid w:val="3F005374"/>
    <w:rsid w:val="3F1E6DA5"/>
    <w:rsid w:val="3F9BCDF7"/>
    <w:rsid w:val="3FA6FF29"/>
    <w:rsid w:val="3FB9E842"/>
    <w:rsid w:val="3FCAC262"/>
    <w:rsid w:val="3FCEA418"/>
    <w:rsid w:val="40097EEB"/>
    <w:rsid w:val="401CEE77"/>
    <w:rsid w:val="404ACE6B"/>
    <w:rsid w:val="404CADD2"/>
    <w:rsid w:val="405C8127"/>
    <w:rsid w:val="4087E586"/>
    <w:rsid w:val="40A3F733"/>
    <w:rsid w:val="40C3F667"/>
    <w:rsid w:val="410D86F8"/>
    <w:rsid w:val="41196AC9"/>
    <w:rsid w:val="412D211E"/>
    <w:rsid w:val="4141F430"/>
    <w:rsid w:val="417744F1"/>
    <w:rsid w:val="417B09EF"/>
    <w:rsid w:val="417E94B2"/>
    <w:rsid w:val="419433E6"/>
    <w:rsid w:val="4231AFEB"/>
    <w:rsid w:val="423FC794"/>
    <w:rsid w:val="425389EA"/>
    <w:rsid w:val="4274D670"/>
    <w:rsid w:val="4289FC74"/>
    <w:rsid w:val="42E09955"/>
    <w:rsid w:val="42FD2AF4"/>
    <w:rsid w:val="430644DA"/>
    <w:rsid w:val="4319A64E"/>
    <w:rsid w:val="43535BE2"/>
    <w:rsid w:val="4372238D"/>
    <w:rsid w:val="4388975F"/>
    <w:rsid w:val="43A141F0"/>
    <w:rsid w:val="43BF624E"/>
    <w:rsid w:val="43CAECF3"/>
    <w:rsid w:val="43E2D963"/>
    <w:rsid w:val="43FBE3C7"/>
    <w:rsid w:val="4434619A"/>
    <w:rsid w:val="443C7BB4"/>
    <w:rsid w:val="444B815F"/>
    <w:rsid w:val="4466F332"/>
    <w:rsid w:val="44AF31E9"/>
    <w:rsid w:val="44C7CE1A"/>
    <w:rsid w:val="44ED7E4E"/>
    <w:rsid w:val="45053FCE"/>
    <w:rsid w:val="450D5648"/>
    <w:rsid w:val="452EEE36"/>
    <w:rsid w:val="453DC236"/>
    <w:rsid w:val="459ADF0B"/>
    <w:rsid w:val="45C271A9"/>
    <w:rsid w:val="45E406DD"/>
    <w:rsid w:val="45FBA1F8"/>
    <w:rsid w:val="45FF4A5E"/>
    <w:rsid w:val="4621BFCC"/>
    <w:rsid w:val="4634024A"/>
    <w:rsid w:val="463AE005"/>
    <w:rsid w:val="470598C9"/>
    <w:rsid w:val="47099312"/>
    <w:rsid w:val="471D7E4F"/>
    <w:rsid w:val="474254D8"/>
    <w:rsid w:val="474856A4"/>
    <w:rsid w:val="4763E502"/>
    <w:rsid w:val="47949960"/>
    <w:rsid w:val="47DDDB55"/>
    <w:rsid w:val="47F6585F"/>
    <w:rsid w:val="48130B91"/>
    <w:rsid w:val="48394C78"/>
    <w:rsid w:val="4895FFC2"/>
    <w:rsid w:val="48AFCA2F"/>
    <w:rsid w:val="48E555F5"/>
    <w:rsid w:val="48FC0A90"/>
    <w:rsid w:val="48FD727F"/>
    <w:rsid w:val="4907D2BD"/>
    <w:rsid w:val="491BA79F"/>
    <w:rsid w:val="495BCF2F"/>
    <w:rsid w:val="495BD14B"/>
    <w:rsid w:val="49A8AC8E"/>
    <w:rsid w:val="49AD02AC"/>
    <w:rsid w:val="49FA3DE4"/>
    <w:rsid w:val="4A0E3FF4"/>
    <w:rsid w:val="4A149B1E"/>
    <w:rsid w:val="4A31D023"/>
    <w:rsid w:val="4A427DC3"/>
    <w:rsid w:val="4A4B9A90"/>
    <w:rsid w:val="4A6E826F"/>
    <w:rsid w:val="4A873F69"/>
    <w:rsid w:val="4A97BE02"/>
    <w:rsid w:val="4A9C6CC9"/>
    <w:rsid w:val="4AB8C7F4"/>
    <w:rsid w:val="4B0D3372"/>
    <w:rsid w:val="4B13DE9F"/>
    <w:rsid w:val="4B48D30D"/>
    <w:rsid w:val="4B50575D"/>
    <w:rsid w:val="4B6D9ACA"/>
    <w:rsid w:val="4B7C97CC"/>
    <w:rsid w:val="4B8E6508"/>
    <w:rsid w:val="4BAD95EC"/>
    <w:rsid w:val="4BBE2A65"/>
    <w:rsid w:val="4BC98669"/>
    <w:rsid w:val="4BF7139A"/>
    <w:rsid w:val="4BF9B1FD"/>
    <w:rsid w:val="4C036C52"/>
    <w:rsid w:val="4C115C83"/>
    <w:rsid w:val="4C1FE6C3"/>
    <w:rsid w:val="4C2E653C"/>
    <w:rsid w:val="4C82A013"/>
    <w:rsid w:val="4CA17669"/>
    <w:rsid w:val="4CA18F7F"/>
    <w:rsid w:val="4CAD118F"/>
    <w:rsid w:val="4CC78AAC"/>
    <w:rsid w:val="4D17AAED"/>
    <w:rsid w:val="4D49664D"/>
    <w:rsid w:val="4D4A4DA1"/>
    <w:rsid w:val="4D5EBF12"/>
    <w:rsid w:val="4D76D9E6"/>
    <w:rsid w:val="4D7E0F5D"/>
    <w:rsid w:val="4D8C2B78"/>
    <w:rsid w:val="4D98576E"/>
    <w:rsid w:val="4DB721A1"/>
    <w:rsid w:val="4DD85EA2"/>
    <w:rsid w:val="4E3E4799"/>
    <w:rsid w:val="4E84EDEF"/>
    <w:rsid w:val="4EA95BBC"/>
    <w:rsid w:val="4EB12A10"/>
    <w:rsid w:val="4ECB2B66"/>
    <w:rsid w:val="4EDBE862"/>
    <w:rsid w:val="4EF82961"/>
    <w:rsid w:val="4F174752"/>
    <w:rsid w:val="4F3CA8DC"/>
    <w:rsid w:val="4F83F507"/>
    <w:rsid w:val="4F8AE923"/>
    <w:rsid w:val="4F990B86"/>
    <w:rsid w:val="4FA0A634"/>
    <w:rsid w:val="4FACC355"/>
    <w:rsid w:val="4FB0975C"/>
    <w:rsid w:val="4FB1374D"/>
    <w:rsid w:val="4FBF1C5D"/>
    <w:rsid w:val="4FC5DC0E"/>
    <w:rsid w:val="4FD0FCF4"/>
    <w:rsid w:val="4FF9D216"/>
    <w:rsid w:val="50023014"/>
    <w:rsid w:val="50157A5A"/>
    <w:rsid w:val="504E8D0B"/>
    <w:rsid w:val="5081070F"/>
    <w:rsid w:val="5083C2BF"/>
    <w:rsid w:val="50E65835"/>
    <w:rsid w:val="50EDD81C"/>
    <w:rsid w:val="50F6EA04"/>
    <w:rsid w:val="511F09C8"/>
    <w:rsid w:val="51799C27"/>
    <w:rsid w:val="51BE1280"/>
    <w:rsid w:val="51CFCAF4"/>
    <w:rsid w:val="523EEBA1"/>
    <w:rsid w:val="52713F0E"/>
    <w:rsid w:val="5297E36C"/>
    <w:rsid w:val="52D45149"/>
    <w:rsid w:val="52F1E197"/>
    <w:rsid w:val="52F9B667"/>
    <w:rsid w:val="53032AB6"/>
    <w:rsid w:val="53261791"/>
    <w:rsid w:val="5334D1EA"/>
    <w:rsid w:val="536BAC20"/>
    <w:rsid w:val="537D98D5"/>
    <w:rsid w:val="538BC479"/>
    <w:rsid w:val="53982618"/>
    <w:rsid w:val="53A88CD6"/>
    <w:rsid w:val="53C6C4D4"/>
    <w:rsid w:val="53E4E0E2"/>
    <w:rsid w:val="53FBC33A"/>
    <w:rsid w:val="5407AA30"/>
    <w:rsid w:val="5426CF14"/>
    <w:rsid w:val="542CCDF9"/>
    <w:rsid w:val="546012EC"/>
    <w:rsid w:val="5467898E"/>
    <w:rsid w:val="54928D80"/>
    <w:rsid w:val="549AED5B"/>
    <w:rsid w:val="54E4826A"/>
    <w:rsid w:val="55362F00"/>
    <w:rsid w:val="554297B5"/>
    <w:rsid w:val="5561BE14"/>
    <w:rsid w:val="558C5820"/>
    <w:rsid w:val="55AA6C4E"/>
    <w:rsid w:val="55C6C414"/>
    <w:rsid w:val="55EF7867"/>
    <w:rsid w:val="55F47B47"/>
    <w:rsid w:val="55F77DB1"/>
    <w:rsid w:val="56120392"/>
    <w:rsid w:val="56124111"/>
    <w:rsid w:val="56173D05"/>
    <w:rsid w:val="567C3692"/>
    <w:rsid w:val="56C48FE7"/>
    <w:rsid w:val="56E9D765"/>
    <w:rsid w:val="56FF3204"/>
    <w:rsid w:val="570E9760"/>
    <w:rsid w:val="572004AC"/>
    <w:rsid w:val="5740E1FF"/>
    <w:rsid w:val="574E5318"/>
    <w:rsid w:val="57617A5E"/>
    <w:rsid w:val="57629475"/>
    <w:rsid w:val="5767BE79"/>
    <w:rsid w:val="579FC494"/>
    <w:rsid w:val="57A0084D"/>
    <w:rsid w:val="57A5699B"/>
    <w:rsid w:val="57FC886F"/>
    <w:rsid w:val="580C2483"/>
    <w:rsid w:val="5817B96D"/>
    <w:rsid w:val="581A9752"/>
    <w:rsid w:val="5861A220"/>
    <w:rsid w:val="5880CD75"/>
    <w:rsid w:val="58A5AE04"/>
    <w:rsid w:val="58EF9C10"/>
    <w:rsid w:val="5929E026"/>
    <w:rsid w:val="594F3861"/>
    <w:rsid w:val="595B794D"/>
    <w:rsid w:val="5964CF89"/>
    <w:rsid w:val="59726C3A"/>
    <w:rsid w:val="59AD6CF1"/>
    <w:rsid w:val="5A09E154"/>
    <w:rsid w:val="5A27ED79"/>
    <w:rsid w:val="5ABDC09E"/>
    <w:rsid w:val="5AC89461"/>
    <w:rsid w:val="5ACD6369"/>
    <w:rsid w:val="5AE86B4E"/>
    <w:rsid w:val="5B091BF9"/>
    <w:rsid w:val="5B262499"/>
    <w:rsid w:val="5B276978"/>
    <w:rsid w:val="5B62C8A5"/>
    <w:rsid w:val="5B92976E"/>
    <w:rsid w:val="5B9AA91C"/>
    <w:rsid w:val="5BA5E15E"/>
    <w:rsid w:val="5BBE3BF4"/>
    <w:rsid w:val="5BC05BC7"/>
    <w:rsid w:val="5BD367AA"/>
    <w:rsid w:val="5BD4FF25"/>
    <w:rsid w:val="5BE4D546"/>
    <w:rsid w:val="5C237105"/>
    <w:rsid w:val="5C3F9E83"/>
    <w:rsid w:val="5C9D57B7"/>
    <w:rsid w:val="5CA2A37F"/>
    <w:rsid w:val="5CA58CEB"/>
    <w:rsid w:val="5CB72CBB"/>
    <w:rsid w:val="5CC59740"/>
    <w:rsid w:val="5CCEB665"/>
    <w:rsid w:val="5D36CB3F"/>
    <w:rsid w:val="5D3D79C6"/>
    <w:rsid w:val="5D3E9DD9"/>
    <w:rsid w:val="5D587894"/>
    <w:rsid w:val="5D8DAAB3"/>
    <w:rsid w:val="5D8ECDE6"/>
    <w:rsid w:val="5DD10BB0"/>
    <w:rsid w:val="5DECAD8F"/>
    <w:rsid w:val="5DF0DA87"/>
    <w:rsid w:val="5DFB34CB"/>
    <w:rsid w:val="5E3C1957"/>
    <w:rsid w:val="5E4F7E80"/>
    <w:rsid w:val="5E615FF9"/>
    <w:rsid w:val="5E761078"/>
    <w:rsid w:val="5E7E4D0C"/>
    <w:rsid w:val="5EA70F57"/>
    <w:rsid w:val="5EB45B8A"/>
    <w:rsid w:val="5EC28270"/>
    <w:rsid w:val="5F0EC51D"/>
    <w:rsid w:val="5F2D60D1"/>
    <w:rsid w:val="5F647FC4"/>
    <w:rsid w:val="5F6799F1"/>
    <w:rsid w:val="5F6DA65A"/>
    <w:rsid w:val="5F71322F"/>
    <w:rsid w:val="5FCA1D6E"/>
    <w:rsid w:val="5FE99B44"/>
    <w:rsid w:val="5FEB0C27"/>
    <w:rsid w:val="5FF273D1"/>
    <w:rsid w:val="5FFF30B9"/>
    <w:rsid w:val="5FFFA5FB"/>
    <w:rsid w:val="600FCA13"/>
    <w:rsid w:val="6051EB67"/>
    <w:rsid w:val="6067D2A1"/>
    <w:rsid w:val="606D8524"/>
    <w:rsid w:val="606FD9BF"/>
    <w:rsid w:val="60795281"/>
    <w:rsid w:val="609BC2EE"/>
    <w:rsid w:val="609C5149"/>
    <w:rsid w:val="60A87048"/>
    <w:rsid w:val="60DEA269"/>
    <w:rsid w:val="60E1745E"/>
    <w:rsid w:val="60FF7B99"/>
    <w:rsid w:val="61036A52"/>
    <w:rsid w:val="6115E71A"/>
    <w:rsid w:val="61512F9C"/>
    <w:rsid w:val="61591F5A"/>
    <w:rsid w:val="616555AC"/>
    <w:rsid w:val="6178B80D"/>
    <w:rsid w:val="6180FBEB"/>
    <w:rsid w:val="61C92643"/>
    <w:rsid w:val="61D3A0AD"/>
    <w:rsid w:val="61F6FDAC"/>
    <w:rsid w:val="62117C69"/>
    <w:rsid w:val="621522E2"/>
    <w:rsid w:val="621BC53F"/>
    <w:rsid w:val="6252227C"/>
    <w:rsid w:val="62650193"/>
    <w:rsid w:val="6299D802"/>
    <w:rsid w:val="62BD4B21"/>
    <w:rsid w:val="62E9B99B"/>
    <w:rsid w:val="6301ADBF"/>
    <w:rsid w:val="6314CE6F"/>
    <w:rsid w:val="6340B49F"/>
    <w:rsid w:val="6340BB26"/>
    <w:rsid w:val="6374469E"/>
    <w:rsid w:val="63B1BEED"/>
    <w:rsid w:val="63CF1A51"/>
    <w:rsid w:val="63D77AFD"/>
    <w:rsid w:val="63E3A009"/>
    <w:rsid w:val="6400D1F4"/>
    <w:rsid w:val="642A4C1B"/>
    <w:rsid w:val="643908C4"/>
    <w:rsid w:val="644B6BB9"/>
    <w:rsid w:val="64591B82"/>
    <w:rsid w:val="64787A5A"/>
    <w:rsid w:val="64ABC348"/>
    <w:rsid w:val="64AEA790"/>
    <w:rsid w:val="64B02797"/>
    <w:rsid w:val="64B65395"/>
    <w:rsid w:val="64BB8E61"/>
    <w:rsid w:val="650CD820"/>
    <w:rsid w:val="6532E974"/>
    <w:rsid w:val="654CC3A4"/>
    <w:rsid w:val="658854DE"/>
    <w:rsid w:val="6589C33E"/>
    <w:rsid w:val="658A7E04"/>
    <w:rsid w:val="65BA897B"/>
    <w:rsid w:val="65D12ACA"/>
    <w:rsid w:val="65D729F6"/>
    <w:rsid w:val="65F4EBE3"/>
    <w:rsid w:val="660E35DD"/>
    <w:rsid w:val="66354E55"/>
    <w:rsid w:val="66392454"/>
    <w:rsid w:val="6672C79C"/>
    <w:rsid w:val="6693B546"/>
    <w:rsid w:val="66AE429A"/>
    <w:rsid w:val="66F6CCAC"/>
    <w:rsid w:val="6728240B"/>
    <w:rsid w:val="67373797"/>
    <w:rsid w:val="67511319"/>
    <w:rsid w:val="67541B23"/>
    <w:rsid w:val="67622FF8"/>
    <w:rsid w:val="6766FF6F"/>
    <w:rsid w:val="676D2FA6"/>
    <w:rsid w:val="676EF93A"/>
    <w:rsid w:val="67773D68"/>
    <w:rsid w:val="6790BC44"/>
    <w:rsid w:val="679DAEF3"/>
    <w:rsid w:val="67D5B8C7"/>
    <w:rsid w:val="67E4E0D7"/>
    <w:rsid w:val="67F32F23"/>
    <w:rsid w:val="680742C7"/>
    <w:rsid w:val="682B911E"/>
    <w:rsid w:val="68470257"/>
    <w:rsid w:val="685CDF8E"/>
    <w:rsid w:val="6866CBA3"/>
    <w:rsid w:val="6877184F"/>
    <w:rsid w:val="68779CB5"/>
    <w:rsid w:val="6879571D"/>
    <w:rsid w:val="688A0E68"/>
    <w:rsid w:val="689CE3B1"/>
    <w:rsid w:val="68E08296"/>
    <w:rsid w:val="692A39E5"/>
    <w:rsid w:val="6945D69F"/>
    <w:rsid w:val="695EFEFC"/>
    <w:rsid w:val="69A76AF9"/>
    <w:rsid w:val="69B2CB47"/>
    <w:rsid w:val="69DECEA4"/>
    <w:rsid w:val="6A25DEC9"/>
    <w:rsid w:val="6A61AC94"/>
    <w:rsid w:val="6A701378"/>
    <w:rsid w:val="6A818CD5"/>
    <w:rsid w:val="6ACC340D"/>
    <w:rsid w:val="6AEABDFF"/>
    <w:rsid w:val="6AF8E0EB"/>
    <w:rsid w:val="6B1B04CC"/>
    <w:rsid w:val="6B5B1893"/>
    <w:rsid w:val="6B5D9C8C"/>
    <w:rsid w:val="6B8E512A"/>
    <w:rsid w:val="6B8F2BBD"/>
    <w:rsid w:val="6BE14670"/>
    <w:rsid w:val="6C4434D8"/>
    <w:rsid w:val="6C55F12E"/>
    <w:rsid w:val="6C763C92"/>
    <w:rsid w:val="6CA5F005"/>
    <w:rsid w:val="6CC9E0F0"/>
    <w:rsid w:val="6CFABD16"/>
    <w:rsid w:val="6D41B99E"/>
    <w:rsid w:val="6D443816"/>
    <w:rsid w:val="6D4D538C"/>
    <w:rsid w:val="6D507DAB"/>
    <w:rsid w:val="6D870D41"/>
    <w:rsid w:val="6DA2BAF3"/>
    <w:rsid w:val="6DAA8D13"/>
    <w:rsid w:val="6E02EA21"/>
    <w:rsid w:val="6E0BDE25"/>
    <w:rsid w:val="6E390ACB"/>
    <w:rsid w:val="6E3AB859"/>
    <w:rsid w:val="6E3F31E1"/>
    <w:rsid w:val="6E56A8D5"/>
    <w:rsid w:val="6EFBE95D"/>
    <w:rsid w:val="6F003A2C"/>
    <w:rsid w:val="6F29EC60"/>
    <w:rsid w:val="6F794C05"/>
    <w:rsid w:val="6F7B52A2"/>
    <w:rsid w:val="6FB51823"/>
    <w:rsid w:val="6FC3083E"/>
    <w:rsid w:val="6FDE1222"/>
    <w:rsid w:val="703B44BA"/>
    <w:rsid w:val="70815B1A"/>
    <w:rsid w:val="708DFE0B"/>
    <w:rsid w:val="7090CDF8"/>
    <w:rsid w:val="70914F85"/>
    <w:rsid w:val="7092C580"/>
    <w:rsid w:val="71387FB7"/>
    <w:rsid w:val="7149B0D3"/>
    <w:rsid w:val="7150E884"/>
    <w:rsid w:val="71734637"/>
    <w:rsid w:val="7199E22E"/>
    <w:rsid w:val="71A74283"/>
    <w:rsid w:val="71A932D1"/>
    <w:rsid w:val="71CA5072"/>
    <w:rsid w:val="71DA11BA"/>
    <w:rsid w:val="7261F975"/>
    <w:rsid w:val="726251F9"/>
    <w:rsid w:val="728317C8"/>
    <w:rsid w:val="72A5281F"/>
    <w:rsid w:val="72ECB8E5"/>
    <w:rsid w:val="72ECF964"/>
    <w:rsid w:val="72FD5341"/>
    <w:rsid w:val="72FF4845"/>
    <w:rsid w:val="7305E142"/>
    <w:rsid w:val="7313090B"/>
    <w:rsid w:val="732FB7CE"/>
    <w:rsid w:val="734825E3"/>
    <w:rsid w:val="736E883C"/>
    <w:rsid w:val="7372216C"/>
    <w:rsid w:val="739EA797"/>
    <w:rsid w:val="73B2B9AE"/>
    <w:rsid w:val="73C5AE64"/>
    <w:rsid w:val="73F02EED"/>
    <w:rsid w:val="74196739"/>
    <w:rsid w:val="741AD2F3"/>
    <w:rsid w:val="742C5A1A"/>
    <w:rsid w:val="747315C0"/>
    <w:rsid w:val="74A950A1"/>
    <w:rsid w:val="74C64346"/>
    <w:rsid w:val="7538B791"/>
    <w:rsid w:val="756BC386"/>
    <w:rsid w:val="75968368"/>
    <w:rsid w:val="75AAFAC1"/>
    <w:rsid w:val="75C90C02"/>
    <w:rsid w:val="75E3BC67"/>
    <w:rsid w:val="75E5ED6B"/>
    <w:rsid w:val="75F6DD15"/>
    <w:rsid w:val="7615E132"/>
    <w:rsid w:val="7657FC59"/>
    <w:rsid w:val="766FE81B"/>
    <w:rsid w:val="7679AFE7"/>
    <w:rsid w:val="7687459C"/>
    <w:rsid w:val="7696D1A3"/>
    <w:rsid w:val="76A5A8C7"/>
    <w:rsid w:val="76D13213"/>
    <w:rsid w:val="76DE7EB4"/>
    <w:rsid w:val="76FED2A0"/>
    <w:rsid w:val="771DBC79"/>
    <w:rsid w:val="7727BBA4"/>
    <w:rsid w:val="77561CC5"/>
    <w:rsid w:val="7763FADC"/>
    <w:rsid w:val="77788C0D"/>
    <w:rsid w:val="778D806E"/>
    <w:rsid w:val="7790BD26"/>
    <w:rsid w:val="779F47AA"/>
    <w:rsid w:val="77BAA4D0"/>
    <w:rsid w:val="77C7D285"/>
    <w:rsid w:val="781243F4"/>
    <w:rsid w:val="784E8641"/>
    <w:rsid w:val="78507B10"/>
    <w:rsid w:val="785F5F05"/>
    <w:rsid w:val="7868AC56"/>
    <w:rsid w:val="78B280A2"/>
    <w:rsid w:val="78B626D8"/>
    <w:rsid w:val="78B827DB"/>
    <w:rsid w:val="78FE93E6"/>
    <w:rsid w:val="79357FD6"/>
    <w:rsid w:val="7963E7EF"/>
    <w:rsid w:val="79988DAB"/>
    <w:rsid w:val="799A4C2D"/>
    <w:rsid w:val="79BAAB8B"/>
    <w:rsid w:val="79C788A9"/>
    <w:rsid w:val="79CFC97F"/>
    <w:rsid w:val="79E19F7B"/>
    <w:rsid w:val="7A16E868"/>
    <w:rsid w:val="7A1D4B05"/>
    <w:rsid w:val="7A4FE74A"/>
    <w:rsid w:val="7A813BEA"/>
    <w:rsid w:val="7AC1FA29"/>
    <w:rsid w:val="7AC7680D"/>
    <w:rsid w:val="7AC85DE8"/>
    <w:rsid w:val="7AF7CACA"/>
    <w:rsid w:val="7B62C09D"/>
    <w:rsid w:val="7B63A760"/>
    <w:rsid w:val="7B7B75FC"/>
    <w:rsid w:val="7BA7699B"/>
    <w:rsid w:val="7BB418DE"/>
    <w:rsid w:val="7BC620A9"/>
    <w:rsid w:val="7BCCBD63"/>
    <w:rsid w:val="7BD4BBBE"/>
    <w:rsid w:val="7BE50B1A"/>
    <w:rsid w:val="7C19DE9E"/>
    <w:rsid w:val="7C33D3E1"/>
    <w:rsid w:val="7C6B6C3B"/>
    <w:rsid w:val="7C718D62"/>
    <w:rsid w:val="7C8B350A"/>
    <w:rsid w:val="7CDD01B7"/>
    <w:rsid w:val="7CFE8394"/>
    <w:rsid w:val="7D061CE7"/>
    <w:rsid w:val="7D2F6083"/>
    <w:rsid w:val="7D3E0B56"/>
    <w:rsid w:val="7D7817F9"/>
    <w:rsid w:val="7D856753"/>
    <w:rsid w:val="7D882584"/>
    <w:rsid w:val="7D8AAB14"/>
    <w:rsid w:val="7D9F2068"/>
    <w:rsid w:val="7DAC9D2D"/>
    <w:rsid w:val="7DB8DCAC"/>
    <w:rsid w:val="7DB8F23D"/>
    <w:rsid w:val="7DFFCBD9"/>
    <w:rsid w:val="7DFFFEAA"/>
    <w:rsid w:val="7E004811"/>
    <w:rsid w:val="7E424790"/>
    <w:rsid w:val="7E44ED70"/>
    <w:rsid w:val="7EBF8FC6"/>
    <w:rsid w:val="7EE61F96"/>
    <w:rsid w:val="7EFB070E"/>
    <w:rsid w:val="7F0A5D0D"/>
    <w:rsid w:val="7F0DD769"/>
    <w:rsid w:val="7F2F1719"/>
    <w:rsid w:val="7F35E66E"/>
    <w:rsid w:val="7F61BA85"/>
    <w:rsid w:val="7FA0B71C"/>
    <w:rsid w:val="7FCAFC11"/>
    <w:rsid w:val="7FD32973"/>
    <w:rsid w:val="7FD5A813"/>
    <w:rsid w:val="7FDB493E"/>
    <w:rsid w:val="7FED86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C7B8E"/>
  <w15:docId w15:val="{B8D2C66A-90B9-4BDD-8C01-6ED03083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0BF"/>
  </w:style>
  <w:style w:type="paragraph" w:styleId="Heading1">
    <w:name w:val="heading 1"/>
    <w:basedOn w:val="Normal"/>
    <w:next w:val="Normal"/>
    <w:link w:val="Heading1Char"/>
    <w:uiPriority w:val="9"/>
    <w:qFormat/>
    <w:rsid w:val="003B0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0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B05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41DE2"/>
    <w:rPr>
      <w:sz w:val="16"/>
      <w:szCs w:val="16"/>
    </w:rPr>
  </w:style>
  <w:style w:type="paragraph" w:styleId="CommentText">
    <w:name w:val="annotation text"/>
    <w:aliases w:val=" Char,Char"/>
    <w:basedOn w:val="Normal"/>
    <w:link w:val="CommentTextChar"/>
    <w:uiPriority w:val="99"/>
    <w:unhideWhenUsed/>
    <w:rsid w:val="00D41DE2"/>
    <w:pPr>
      <w:spacing w:line="240" w:lineRule="auto"/>
    </w:pPr>
    <w:rPr>
      <w:sz w:val="20"/>
      <w:szCs w:val="20"/>
    </w:rPr>
  </w:style>
  <w:style w:type="character" w:customStyle="1" w:styleId="CommentTextChar">
    <w:name w:val="Comment Text Char"/>
    <w:aliases w:val=" Char Char,Char Char"/>
    <w:basedOn w:val="DefaultParagraphFont"/>
    <w:link w:val="CommentText"/>
    <w:uiPriority w:val="99"/>
    <w:rsid w:val="00D41DE2"/>
    <w:rPr>
      <w:sz w:val="20"/>
      <w:szCs w:val="20"/>
    </w:rPr>
  </w:style>
  <w:style w:type="paragraph" w:styleId="BalloonText">
    <w:name w:val="Balloon Text"/>
    <w:basedOn w:val="Normal"/>
    <w:link w:val="BalloonTextChar"/>
    <w:uiPriority w:val="99"/>
    <w:semiHidden/>
    <w:unhideWhenUsed/>
    <w:rsid w:val="00D41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DE2"/>
    <w:rPr>
      <w:rFonts w:ascii="Segoe UI" w:hAnsi="Segoe UI" w:cs="Segoe UI"/>
      <w:sz w:val="18"/>
      <w:szCs w:val="18"/>
    </w:rPr>
  </w:style>
  <w:style w:type="table" w:styleId="TableGrid">
    <w:name w:val="Table Grid"/>
    <w:basedOn w:val="TableNormal"/>
    <w:uiPriority w:val="59"/>
    <w:rsid w:val="00D7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6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60B9A"/>
    <w:rPr>
      <w:b/>
      <w:bCs/>
    </w:rPr>
  </w:style>
  <w:style w:type="character" w:customStyle="1" w:styleId="CommentSubjectChar">
    <w:name w:val="Comment Subject Char"/>
    <w:basedOn w:val="CommentTextChar"/>
    <w:link w:val="CommentSubject"/>
    <w:uiPriority w:val="99"/>
    <w:semiHidden/>
    <w:rsid w:val="00A60B9A"/>
    <w:rPr>
      <w:b/>
      <w:bCs/>
      <w:sz w:val="20"/>
      <w:szCs w:val="20"/>
    </w:rPr>
  </w:style>
  <w:style w:type="paragraph" w:styleId="ListParagraph">
    <w:name w:val="List Paragraph"/>
    <w:basedOn w:val="Normal"/>
    <w:uiPriority w:val="34"/>
    <w:qFormat/>
    <w:rsid w:val="00A60B9A"/>
    <w:pPr>
      <w:ind w:left="720"/>
      <w:contextualSpacing/>
    </w:pPr>
  </w:style>
  <w:style w:type="character" w:customStyle="1" w:styleId="Heading2Char">
    <w:name w:val="Heading 2 Char"/>
    <w:basedOn w:val="DefaultParagraphFont"/>
    <w:link w:val="Heading2"/>
    <w:uiPriority w:val="9"/>
    <w:rsid w:val="003B05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B05F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3B05F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E54AD"/>
    <w:pPr>
      <w:tabs>
        <w:tab w:val="center" w:pos="4819"/>
        <w:tab w:val="right" w:pos="9638"/>
      </w:tabs>
      <w:spacing w:after="0" w:line="240" w:lineRule="auto"/>
    </w:pPr>
  </w:style>
  <w:style w:type="character" w:customStyle="1" w:styleId="HeaderChar">
    <w:name w:val="Header Char"/>
    <w:basedOn w:val="DefaultParagraphFont"/>
    <w:link w:val="Header"/>
    <w:uiPriority w:val="99"/>
    <w:rsid w:val="00DE54AD"/>
  </w:style>
  <w:style w:type="paragraph" w:styleId="Footer">
    <w:name w:val="footer"/>
    <w:basedOn w:val="Normal"/>
    <w:link w:val="FooterChar"/>
    <w:uiPriority w:val="99"/>
    <w:unhideWhenUsed/>
    <w:rsid w:val="00DE54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DE54AD"/>
  </w:style>
  <w:style w:type="paragraph" w:customStyle="1" w:styleId="paragraph">
    <w:name w:val="paragraph"/>
    <w:basedOn w:val="Normal"/>
    <w:rsid w:val="00AC25C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AC25C6"/>
  </w:style>
  <w:style w:type="character" w:customStyle="1" w:styleId="eop">
    <w:name w:val="eop"/>
    <w:basedOn w:val="DefaultParagraphFont"/>
    <w:rsid w:val="00AC25C6"/>
  </w:style>
  <w:style w:type="character" w:customStyle="1" w:styleId="spellingerror">
    <w:name w:val="spellingerror"/>
    <w:basedOn w:val="DefaultParagraphFont"/>
    <w:rsid w:val="005E4929"/>
  </w:style>
  <w:style w:type="character" w:customStyle="1" w:styleId="contentcontrolboundarysink">
    <w:name w:val="contentcontrolboundarysink"/>
    <w:basedOn w:val="DefaultParagraphFont"/>
    <w:rsid w:val="00AA3EF5"/>
  </w:style>
  <w:style w:type="paragraph" w:styleId="Revision">
    <w:name w:val="Revision"/>
    <w:hidden/>
    <w:uiPriority w:val="99"/>
    <w:semiHidden/>
    <w:rsid w:val="00C74ED9"/>
    <w:pPr>
      <w:spacing w:after="0" w:line="240" w:lineRule="auto"/>
    </w:pPr>
  </w:style>
  <w:style w:type="paragraph" w:styleId="FootnoteText">
    <w:name w:val="footnote text"/>
    <w:basedOn w:val="Normal"/>
    <w:link w:val="FootnoteTextChar"/>
    <w:uiPriority w:val="99"/>
    <w:semiHidden/>
    <w:unhideWhenUsed/>
    <w:rsid w:val="00C548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482B"/>
    <w:rPr>
      <w:sz w:val="20"/>
      <w:szCs w:val="20"/>
    </w:rPr>
  </w:style>
  <w:style w:type="character" w:styleId="FootnoteReference">
    <w:name w:val="footnote reference"/>
    <w:basedOn w:val="DefaultParagraphFont"/>
    <w:uiPriority w:val="99"/>
    <w:semiHidden/>
    <w:unhideWhenUsed/>
    <w:rsid w:val="00C5482B"/>
    <w:rPr>
      <w:vertAlign w:val="superscript"/>
    </w:rPr>
  </w:style>
  <w:style w:type="paragraph" w:customStyle="1" w:styleId="Elsislentelestekstas">
    <w:name w:val="Elsis_lenteles_tekstas"/>
    <w:basedOn w:val="Normal"/>
    <w:link w:val="ElsislentelestekstasChar"/>
    <w:qFormat/>
    <w:rsid w:val="00F566D2"/>
    <w:pPr>
      <w:spacing w:before="60" w:after="60" w:line="240" w:lineRule="auto"/>
    </w:pPr>
    <w:rPr>
      <w:rFonts w:ascii="Arial" w:eastAsia="Times New Roman" w:hAnsi="Arial" w:cs="Times New Roman"/>
      <w:sz w:val="18"/>
      <w:szCs w:val="20"/>
      <w:lang w:eastAsia="lt-LT"/>
    </w:rPr>
  </w:style>
  <w:style w:type="character" w:customStyle="1" w:styleId="ElsislentelestekstasChar">
    <w:name w:val="Elsis_lenteles_tekstas Char"/>
    <w:basedOn w:val="DefaultParagraphFont"/>
    <w:link w:val="Elsislentelestekstas"/>
    <w:locked/>
    <w:rsid w:val="00F566D2"/>
    <w:rPr>
      <w:rFonts w:ascii="Arial" w:eastAsia="Times New Roman" w:hAnsi="Arial" w:cs="Times New Roman"/>
      <w:sz w:val="18"/>
      <w:szCs w:val="20"/>
      <w:lang w:eastAsia="lt-LT"/>
    </w:rPr>
  </w:style>
  <w:style w:type="character" w:styleId="Hyperlink">
    <w:name w:val="Hyperlink"/>
    <w:basedOn w:val="DefaultParagraphFont"/>
    <w:uiPriority w:val="99"/>
    <w:unhideWhenUsed/>
    <w:rsid w:val="00CA1594"/>
    <w:rPr>
      <w:color w:val="0563C1" w:themeColor="hyperlink"/>
      <w:u w:val="single"/>
    </w:rPr>
  </w:style>
  <w:style w:type="table" w:customStyle="1" w:styleId="GridTable1Light1">
    <w:name w:val="Grid Table 1 Light1"/>
    <w:basedOn w:val="TableNormal"/>
    <w:uiPriority w:val="46"/>
    <w:rsid w:val="00CA15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1B44E1"/>
    <w:rPr>
      <w:rFonts w:ascii="Segoe UI" w:hAnsi="Segoe UI" w:cs="Segoe UI" w:hint="default"/>
      <w:sz w:val="18"/>
      <w:szCs w:val="18"/>
    </w:rPr>
  </w:style>
  <w:style w:type="character" w:styleId="Mention">
    <w:name w:val="Mention"/>
    <w:basedOn w:val="DefaultParagraphFont"/>
    <w:uiPriority w:val="99"/>
    <w:unhideWhenUsed/>
    <w:rsid w:val="008B2D97"/>
    <w:rPr>
      <w:color w:val="2B579A"/>
      <w:shd w:val="clear" w:color="auto" w:fill="E1DFDD"/>
    </w:rPr>
  </w:style>
  <w:style w:type="character" w:styleId="UnresolvedMention">
    <w:name w:val="Unresolved Mention"/>
    <w:basedOn w:val="DefaultParagraphFont"/>
    <w:uiPriority w:val="99"/>
    <w:semiHidden/>
    <w:unhideWhenUsed/>
    <w:rsid w:val="001A1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12">
      <w:bodyDiv w:val="1"/>
      <w:marLeft w:val="0"/>
      <w:marRight w:val="0"/>
      <w:marTop w:val="0"/>
      <w:marBottom w:val="0"/>
      <w:divBdr>
        <w:top w:val="none" w:sz="0" w:space="0" w:color="auto"/>
        <w:left w:val="none" w:sz="0" w:space="0" w:color="auto"/>
        <w:bottom w:val="none" w:sz="0" w:space="0" w:color="auto"/>
        <w:right w:val="none" w:sz="0" w:space="0" w:color="auto"/>
      </w:divBdr>
      <w:divsChild>
        <w:div w:id="1169441773">
          <w:marLeft w:val="0"/>
          <w:marRight w:val="0"/>
          <w:marTop w:val="0"/>
          <w:marBottom w:val="0"/>
          <w:divBdr>
            <w:top w:val="none" w:sz="0" w:space="0" w:color="auto"/>
            <w:left w:val="none" w:sz="0" w:space="0" w:color="auto"/>
            <w:bottom w:val="none" w:sz="0" w:space="0" w:color="auto"/>
            <w:right w:val="none" w:sz="0" w:space="0" w:color="auto"/>
          </w:divBdr>
        </w:div>
        <w:div w:id="1566991412">
          <w:marLeft w:val="0"/>
          <w:marRight w:val="0"/>
          <w:marTop w:val="0"/>
          <w:marBottom w:val="0"/>
          <w:divBdr>
            <w:top w:val="none" w:sz="0" w:space="0" w:color="auto"/>
            <w:left w:val="none" w:sz="0" w:space="0" w:color="auto"/>
            <w:bottom w:val="none" w:sz="0" w:space="0" w:color="auto"/>
            <w:right w:val="none" w:sz="0" w:space="0" w:color="auto"/>
          </w:divBdr>
        </w:div>
      </w:divsChild>
    </w:div>
    <w:div w:id="20471204">
      <w:bodyDiv w:val="1"/>
      <w:marLeft w:val="0"/>
      <w:marRight w:val="0"/>
      <w:marTop w:val="0"/>
      <w:marBottom w:val="0"/>
      <w:divBdr>
        <w:top w:val="none" w:sz="0" w:space="0" w:color="auto"/>
        <w:left w:val="none" w:sz="0" w:space="0" w:color="auto"/>
        <w:bottom w:val="none" w:sz="0" w:space="0" w:color="auto"/>
        <w:right w:val="none" w:sz="0" w:space="0" w:color="auto"/>
      </w:divBdr>
    </w:div>
    <w:div w:id="26562915">
      <w:bodyDiv w:val="1"/>
      <w:marLeft w:val="0"/>
      <w:marRight w:val="0"/>
      <w:marTop w:val="0"/>
      <w:marBottom w:val="0"/>
      <w:divBdr>
        <w:top w:val="none" w:sz="0" w:space="0" w:color="auto"/>
        <w:left w:val="none" w:sz="0" w:space="0" w:color="auto"/>
        <w:bottom w:val="none" w:sz="0" w:space="0" w:color="auto"/>
        <w:right w:val="none" w:sz="0" w:space="0" w:color="auto"/>
      </w:divBdr>
    </w:div>
    <w:div w:id="56125277">
      <w:bodyDiv w:val="1"/>
      <w:marLeft w:val="0"/>
      <w:marRight w:val="0"/>
      <w:marTop w:val="0"/>
      <w:marBottom w:val="0"/>
      <w:divBdr>
        <w:top w:val="none" w:sz="0" w:space="0" w:color="auto"/>
        <w:left w:val="none" w:sz="0" w:space="0" w:color="auto"/>
        <w:bottom w:val="none" w:sz="0" w:space="0" w:color="auto"/>
        <w:right w:val="none" w:sz="0" w:space="0" w:color="auto"/>
      </w:divBdr>
    </w:div>
    <w:div w:id="122844924">
      <w:bodyDiv w:val="1"/>
      <w:marLeft w:val="0"/>
      <w:marRight w:val="0"/>
      <w:marTop w:val="0"/>
      <w:marBottom w:val="0"/>
      <w:divBdr>
        <w:top w:val="none" w:sz="0" w:space="0" w:color="auto"/>
        <w:left w:val="none" w:sz="0" w:space="0" w:color="auto"/>
        <w:bottom w:val="none" w:sz="0" w:space="0" w:color="auto"/>
        <w:right w:val="none" w:sz="0" w:space="0" w:color="auto"/>
      </w:divBdr>
    </w:div>
    <w:div w:id="126818734">
      <w:bodyDiv w:val="1"/>
      <w:marLeft w:val="0"/>
      <w:marRight w:val="0"/>
      <w:marTop w:val="0"/>
      <w:marBottom w:val="0"/>
      <w:divBdr>
        <w:top w:val="none" w:sz="0" w:space="0" w:color="auto"/>
        <w:left w:val="none" w:sz="0" w:space="0" w:color="auto"/>
        <w:bottom w:val="none" w:sz="0" w:space="0" w:color="auto"/>
        <w:right w:val="none" w:sz="0" w:space="0" w:color="auto"/>
      </w:divBdr>
    </w:div>
    <w:div w:id="142042508">
      <w:bodyDiv w:val="1"/>
      <w:marLeft w:val="0"/>
      <w:marRight w:val="0"/>
      <w:marTop w:val="0"/>
      <w:marBottom w:val="0"/>
      <w:divBdr>
        <w:top w:val="none" w:sz="0" w:space="0" w:color="auto"/>
        <w:left w:val="none" w:sz="0" w:space="0" w:color="auto"/>
        <w:bottom w:val="none" w:sz="0" w:space="0" w:color="auto"/>
        <w:right w:val="none" w:sz="0" w:space="0" w:color="auto"/>
      </w:divBdr>
    </w:div>
    <w:div w:id="154424244">
      <w:bodyDiv w:val="1"/>
      <w:marLeft w:val="0"/>
      <w:marRight w:val="0"/>
      <w:marTop w:val="0"/>
      <w:marBottom w:val="0"/>
      <w:divBdr>
        <w:top w:val="none" w:sz="0" w:space="0" w:color="auto"/>
        <w:left w:val="none" w:sz="0" w:space="0" w:color="auto"/>
        <w:bottom w:val="none" w:sz="0" w:space="0" w:color="auto"/>
        <w:right w:val="none" w:sz="0" w:space="0" w:color="auto"/>
      </w:divBdr>
    </w:div>
    <w:div w:id="168521565">
      <w:bodyDiv w:val="1"/>
      <w:marLeft w:val="0"/>
      <w:marRight w:val="0"/>
      <w:marTop w:val="0"/>
      <w:marBottom w:val="0"/>
      <w:divBdr>
        <w:top w:val="none" w:sz="0" w:space="0" w:color="auto"/>
        <w:left w:val="none" w:sz="0" w:space="0" w:color="auto"/>
        <w:bottom w:val="none" w:sz="0" w:space="0" w:color="auto"/>
        <w:right w:val="none" w:sz="0" w:space="0" w:color="auto"/>
      </w:divBdr>
    </w:div>
    <w:div w:id="175854277">
      <w:bodyDiv w:val="1"/>
      <w:marLeft w:val="0"/>
      <w:marRight w:val="0"/>
      <w:marTop w:val="0"/>
      <w:marBottom w:val="0"/>
      <w:divBdr>
        <w:top w:val="none" w:sz="0" w:space="0" w:color="auto"/>
        <w:left w:val="none" w:sz="0" w:space="0" w:color="auto"/>
        <w:bottom w:val="none" w:sz="0" w:space="0" w:color="auto"/>
        <w:right w:val="none" w:sz="0" w:space="0" w:color="auto"/>
      </w:divBdr>
    </w:div>
    <w:div w:id="187834345">
      <w:bodyDiv w:val="1"/>
      <w:marLeft w:val="0"/>
      <w:marRight w:val="0"/>
      <w:marTop w:val="0"/>
      <w:marBottom w:val="0"/>
      <w:divBdr>
        <w:top w:val="none" w:sz="0" w:space="0" w:color="auto"/>
        <w:left w:val="none" w:sz="0" w:space="0" w:color="auto"/>
        <w:bottom w:val="none" w:sz="0" w:space="0" w:color="auto"/>
        <w:right w:val="none" w:sz="0" w:space="0" w:color="auto"/>
      </w:divBdr>
    </w:div>
    <w:div w:id="274597765">
      <w:bodyDiv w:val="1"/>
      <w:marLeft w:val="0"/>
      <w:marRight w:val="0"/>
      <w:marTop w:val="0"/>
      <w:marBottom w:val="0"/>
      <w:divBdr>
        <w:top w:val="none" w:sz="0" w:space="0" w:color="auto"/>
        <w:left w:val="none" w:sz="0" w:space="0" w:color="auto"/>
        <w:bottom w:val="none" w:sz="0" w:space="0" w:color="auto"/>
        <w:right w:val="none" w:sz="0" w:space="0" w:color="auto"/>
      </w:divBdr>
    </w:div>
    <w:div w:id="312612274">
      <w:bodyDiv w:val="1"/>
      <w:marLeft w:val="0"/>
      <w:marRight w:val="0"/>
      <w:marTop w:val="0"/>
      <w:marBottom w:val="0"/>
      <w:divBdr>
        <w:top w:val="none" w:sz="0" w:space="0" w:color="auto"/>
        <w:left w:val="none" w:sz="0" w:space="0" w:color="auto"/>
        <w:bottom w:val="none" w:sz="0" w:space="0" w:color="auto"/>
        <w:right w:val="none" w:sz="0" w:space="0" w:color="auto"/>
      </w:divBdr>
    </w:div>
    <w:div w:id="345325936">
      <w:bodyDiv w:val="1"/>
      <w:marLeft w:val="0"/>
      <w:marRight w:val="0"/>
      <w:marTop w:val="0"/>
      <w:marBottom w:val="0"/>
      <w:divBdr>
        <w:top w:val="none" w:sz="0" w:space="0" w:color="auto"/>
        <w:left w:val="none" w:sz="0" w:space="0" w:color="auto"/>
        <w:bottom w:val="none" w:sz="0" w:space="0" w:color="auto"/>
        <w:right w:val="none" w:sz="0" w:space="0" w:color="auto"/>
      </w:divBdr>
      <w:divsChild>
        <w:div w:id="932474485">
          <w:marLeft w:val="0"/>
          <w:marRight w:val="0"/>
          <w:marTop w:val="0"/>
          <w:marBottom w:val="0"/>
          <w:divBdr>
            <w:top w:val="none" w:sz="0" w:space="0" w:color="auto"/>
            <w:left w:val="none" w:sz="0" w:space="0" w:color="auto"/>
            <w:bottom w:val="none" w:sz="0" w:space="0" w:color="auto"/>
            <w:right w:val="none" w:sz="0" w:space="0" w:color="auto"/>
          </w:divBdr>
        </w:div>
        <w:div w:id="946741986">
          <w:marLeft w:val="0"/>
          <w:marRight w:val="0"/>
          <w:marTop w:val="0"/>
          <w:marBottom w:val="0"/>
          <w:divBdr>
            <w:top w:val="none" w:sz="0" w:space="0" w:color="auto"/>
            <w:left w:val="none" w:sz="0" w:space="0" w:color="auto"/>
            <w:bottom w:val="none" w:sz="0" w:space="0" w:color="auto"/>
            <w:right w:val="none" w:sz="0" w:space="0" w:color="auto"/>
          </w:divBdr>
        </w:div>
      </w:divsChild>
    </w:div>
    <w:div w:id="368650728">
      <w:bodyDiv w:val="1"/>
      <w:marLeft w:val="0"/>
      <w:marRight w:val="0"/>
      <w:marTop w:val="0"/>
      <w:marBottom w:val="0"/>
      <w:divBdr>
        <w:top w:val="none" w:sz="0" w:space="0" w:color="auto"/>
        <w:left w:val="none" w:sz="0" w:space="0" w:color="auto"/>
        <w:bottom w:val="none" w:sz="0" w:space="0" w:color="auto"/>
        <w:right w:val="none" w:sz="0" w:space="0" w:color="auto"/>
      </w:divBdr>
    </w:div>
    <w:div w:id="374740580">
      <w:bodyDiv w:val="1"/>
      <w:marLeft w:val="0"/>
      <w:marRight w:val="0"/>
      <w:marTop w:val="0"/>
      <w:marBottom w:val="0"/>
      <w:divBdr>
        <w:top w:val="none" w:sz="0" w:space="0" w:color="auto"/>
        <w:left w:val="none" w:sz="0" w:space="0" w:color="auto"/>
        <w:bottom w:val="none" w:sz="0" w:space="0" w:color="auto"/>
        <w:right w:val="none" w:sz="0" w:space="0" w:color="auto"/>
      </w:divBdr>
    </w:div>
    <w:div w:id="402720654">
      <w:bodyDiv w:val="1"/>
      <w:marLeft w:val="0"/>
      <w:marRight w:val="0"/>
      <w:marTop w:val="0"/>
      <w:marBottom w:val="0"/>
      <w:divBdr>
        <w:top w:val="none" w:sz="0" w:space="0" w:color="auto"/>
        <w:left w:val="none" w:sz="0" w:space="0" w:color="auto"/>
        <w:bottom w:val="none" w:sz="0" w:space="0" w:color="auto"/>
        <w:right w:val="none" w:sz="0" w:space="0" w:color="auto"/>
      </w:divBdr>
    </w:div>
    <w:div w:id="413549952">
      <w:bodyDiv w:val="1"/>
      <w:marLeft w:val="0"/>
      <w:marRight w:val="0"/>
      <w:marTop w:val="0"/>
      <w:marBottom w:val="0"/>
      <w:divBdr>
        <w:top w:val="none" w:sz="0" w:space="0" w:color="auto"/>
        <w:left w:val="none" w:sz="0" w:space="0" w:color="auto"/>
        <w:bottom w:val="none" w:sz="0" w:space="0" w:color="auto"/>
        <w:right w:val="none" w:sz="0" w:space="0" w:color="auto"/>
      </w:divBdr>
    </w:div>
    <w:div w:id="505366464">
      <w:bodyDiv w:val="1"/>
      <w:marLeft w:val="0"/>
      <w:marRight w:val="0"/>
      <w:marTop w:val="0"/>
      <w:marBottom w:val="0"/>
      <w:divBdr>
        <w:top w:val="none" w:sz="0" w:space="0" w:color="auto"/>
        <w:left w:val="none" w:sz="0" w:space="0" w:color="auto"/>
        <w:bottom w:val="none" w:sz="0" w:space="0" w:color="auto"/>
        <w:right w:val="none" w:sz="0" w:space="0" w:color="auto"/>
      </w:divBdr>
    </w:div>
    <w:div w:id="505558598">
      <w:bodyDiv w:val="1"/>
      <w:marLeft w:val="0"/>
      <w:marRight w:val="0"/>
      <w:marTop w:val="0"/>
      <w:marBottom w:val="0"/>
      <w:divBdr>
        <w:top w:val="none" w:sz="0" w:space="0" w:color="auto"/>
        <w:left w:val="none" w:sz="0" w:space="0" w:color="auto"/>
        <w:bottom w:val="none" w:sz="0" w:space="0" w:color="auto"/>
        <w:right w:val="none" w:sz="0" w:space="0" w:color="auto"/>
      </w:divBdr>
    </w:div>
    <w:div w:id="525676391">
      <w:bodyDiv w:val="1"/>
      <w:marLeft w:val="0"/>
      <w:marRight w:val="0"/>
      <w:marTop w:val="0"/>
      <w:marBottom w:val="0"/>
      <w:divBdr>
        <w:top w:val="none" w:sz="0" w:space="0" w:color="auto"/>
        <w:left w:val="none" w:sz="0" w:space="0" w:color="auto"/>
        <w:bottom w:val="none" w:sz="0" w:space="0" w:color="auto"/>
        <w:right w:val="none" w:sz="0" w:space="0" w:color="auto"/>
      </w:divBdr>
      <w:divsChild>
        <w:div w:id="952708504">
          <w:marLeft w:val="0"/>
          <w:marRight w:val="0"/>
          <w:marTop w:val="0"/>
          <w:marBottom w:val="0"/>
          <w:divBdr>
            <w:top w:val="none" w:sz="0" w:space="0" w:color="auto"/>
            <w:left w:val="none" w:sz="0" w:space="0" w:color="auto"/>
            <w:bottom w:val="none" w:sz="0" w:space="0" w:color="auto"/>
            <w:right w:val="none" w:sz="0" w:space="0" w:color="auto"/>
          </w:divBdr>
        </w:div>
        <w:div w:id="1105803467">
          <w:marLeft w:val="0"/>
          <w:marRight w:val="0"/>
          <w:marTop w:val="0"/>
          <w:marBottom w:val="0"/>
          <w:divBdr>
            <w:top w:val="none" w:sz="0" w:space="0" w:color="auto"/>
            <w:left w:val="none" w:sz="0" w:space="0" w:color="auto"/>
            <w:bottom w:val="none" w:sz="0" w:space="0" w:color="auto"/>
            <w:right w:val="none" w:sz="0" w:space="0" w:color="auto"/>
          </w:divBdr>
        </w:div>
        <w:div w:id="1704020224">
          <w:marLeft w:val="0"/>
          <w:marRight w:val="0"/>
          <w:marTop w:val="0"/>
          <w:marBottom w:val="0"/>
          <w:divBdr>
            <w:top w:val="none" w:sz="0" w:space="0" w:color="auto"/>
            <w:left w:val="none" w:sz="0" w:space="0" w:color="auto"/>
            <w:bottom w:val="none" w:sz="0" w:space="0" w:color="auto"/>
            <w:right w:val="none" w:sz="0" w:space="0" w:color="auto"/>
          </w:divBdr>
        </w:div>
      </w:divsChild>
    </w:div>
    <w:div w:id="561329416">
      <w:bodyDiv w:val="1"/>
      <w:marLeft w:val="0"/>
      <w:marRight w:val="0"/>
      <w:marTop w:val="0"/>
      <w:marBottom w:val="0"/>
      <w:divBdr>
        <w:top w:val="none" w:sz="0" w:space="0" w:color="auto"/>
        <w:left w:val="none" w:sz="0" w:space="0" w:color="auto"/>
        <w:bottom w:val="none" w:sz="0" w:space="0" w:color="auto"/>
        <w:right w:val="none" w:sz="0" w:space="0" w:color="auto"/>
      </w:divBdr>
    </w:div>
    <w:div w:id="568735496">
      <w:bodyDiv w:val="1"/>
      <w:marLeft w:val="0"/>
      <w:marRight w:val="0"/>
      <w:marTop w:val="0"/>
      <w:marBottom w:val="0"/>
      <w:divBdr>
        <w:top w:val="none" w:sz="0" w:space="0" w:color="auto"/>
        <w:left w:val="none" w:sz="0" w:space="0" w:color="auto"/>
        <w:bottom w:val="none" w:sz="0" w:space="0" w:color="auto"/>
        <w:right w:val="none" w:sz="0" w:space="0" w:color="auto"/>
      </w:divBdr>
    </w:div>
    <w:div w:id="582570339">
      <w:bodyDiv w:val="1"/>
      <w:marLeft w:val="0"/>
      <w:marRight w:val="0"/>
      <w:marTop w:val="0"/>
      <w:marBottom w:val="0"/>
      <w:divBdr>
        <w:top w:val="none" w:sz="0" w:space="0" w:color="auto"/>
        <w:left w:val="none" w:sz="0" w:space="0" w:color="auto"/>
        <w:bottom w:val="none" w:sz="0" w:space="0" w:color="auto"/>
        <w:right w:val="none" w:sz="0" w:space="0" w:color="auto"/>
      </w:divBdr>
    </w:div>
    <w:div w:id="591401199">
      <w:bodyDiv w:val="1"/>
      <w:marLeft w:val="0"/>
      <w:marRight w:val="0"/>
      <w:marTop w:val="0"/>
      <w:marBottom w:val="0"/>
      <w:divBdr>
        <w:top w:val="none" w:sz="0" w:space="0" w:color="auto"/>
        <w:left w:val="none" w:sz="0" w:space="0" w:color="auto"/>
        <w:bottom w:val="none" w:sz="0" w:space="0" w:color="auto"/>
        <w:right w:val="none" w:sz="0" w:space="0" w:color="auto"/>
      </w:divBdr>
      <w:divsChild>
        <w:div w:id="412747685">
          <w:marLeft w:val="0"/>
          <w:marRight w:val="0"/>
          <w:marTop w:val="0"/>
          <w:marBottom w:val="0"/>
          <w:divBdr>
            <w:top w:val="none" w:sz="0" w:space="0" w:color="auto"/>
            <w:left w:val="none" w:sz="0" w:space="0" w:color="auto"/>
            <w:bottom w:val="none" w:sz="0" w:space="0" w:color="auto"/>
            <w:right w:val="none" w:sz="0" w:space="0" w:color="auto"/>
          </w:divBdr>
          <w:divsChild>
            <w:div w:id="1364092956">
              <w:marLeft w:val="0"/>
              <w:marRight w:val="0"/>
              <w:marTop w:val="0"/>
              <w:marBottom w:val="0"/>
              <w:divBdr>
                <w:top w:val="none" w:sz="0" w:space="0" w:color="auto"/>
                <w:left w:val="none" w:sz="0" w:space="0" w:color="auto"/>
                <w:bottom w:val="none" w:sz="0" w:space="0" w:color="auto"/>
                <w:right w:val="none" w:sz="0" w:space="0" w:color="auto"/>
              </w:divBdr>
            </w:div>
          </w:divsChild>
        </w:div>
        <w:div w:id="848836232">
          <w:marLeft w:val="0"/>
          <w:marRight w:val="0"/>
          <w:marTop w:val="0"/>
          <w:marBottom w:val="0"/>
          <w:divBdr>
            <w:top w:val="none" w:sz="0" w:space="0" w:color="auto"/>
            <w:left w:val="none" w:sz="0" w:space="0" w:color="auto"/>
            <w:bottom w:val="none" w:sz="0" w:space="0" w:color="auto"/>
            <w:right w:val="none" w:sz="0" w:space="0" w:color="auto"/>
          </w:divBdr>
          <w:divsChild>
            <w:div w:id="1779567548">
              <w:marLeft w:val="0"/>
              <w:marRight w:val="0"/>
              <w:marTop w:val="0"/>
              <w:marBottom w:val="0"/>
              <w:divBdr>
                <w:top w:val="none" w:sz="0" w:space="0" w:color="auto"/>
                <w:left w:val="none" w:sz="0" w:space="0" w:color="auto"/>
                <w:bottom w:val="none" w:sz="0" w:space="0" w:color="auto"/>
                <w:right w:val="none" w:sz="0" w:space="0" w:color="auto"/>
              </w:divBdr>
            </w:div>
          </w:divsChild>
        </w:div>
        <w:div w:id="1001736664">
          <w:marLeft w:val="0"/>
          <w:marRight w:val="0"/>
          <w:marTop w:val="0"/>
          <w:marBottom w:val="0"/>
          <w:divBdr>
            <w:top w:val="none" w:sz="0" w:space="0" w:color="auto"/>
            <w:left w:val="none" w:sz="0" w:space="0" w:color="auto"/>
            <w:bottom w:val="none" w:sz="0" w:space="0" w:color="auto"/>
            <w:right w:val="none" w:sz="0" w:space="0" w:color="auto"/>
          </w:divBdr>
          <w:divsChild>
            <w:div w:id="86582576">
              <w:marLeft w:val="0"/>
              <w:marRight w:val="0"/>
              <w:marTop w:val="0"/>
              <w:marBottom w:val="0"/>
              <w:divBdr>
                <w:top w:val="none" w:sz="0" w:space="0" w:color="auto"/>
                <w:left w:val="none" w:sz="0" w:space="0" w:color="auto"/>
                <w:bottom w:val="none" w:sz="0" w:space="0" w:color="auto"/>
                <w:right w:val="none" w:sz="0" w:space="0" w:color="auto"/>
              </w:divBdr>
            </w:div>
          </w:divsChild>
        </w:div>
        <w:div w:id="1628119094">
          <w:marLeft w:val="0"/>
          <w:marRight w:val="0"/>
          <w:marTop w:val="0"/>
          <w:marBottom w:val="0"/>
          <w:divBdr>
            <w:top w:val="none" w:sz="0" w:space="0" w:color="auto"/>
            <w:left w:val="none" w:sz="0" w:space="0" w:color="auto"/>
            <w:bottom w:val="none" w:sz="0" w:space="0" w:color="auto"/>
            <w:right w:val="none" w:sz="0" w:space="0" w:color="auto"/>
          </w:divBdr>
          <w:divsChild>
            <w:div w:id="39675016">
              <w:marLeft w:val="0"/>
              <w:marRight w:val="0"/>
              <w:marTop w:val="0"/>
              <w:marBottom w:val="0"/>
              <w:divBdr>
                <w:top w:val="none" w:sz="0" w:space="0" w:color="auto"/>
                <w:left w:val="none" w:sz="0" w:space="0" w:color="auto"/>
                <w:bottom w:val="none" w:sz="0" w:space="0" w:color="auto"/>
                <w:right w:val="none" w:sz="0" w:space="0" w:color="auto"/>
              </w:divBdr>
            </w:div>
          </w:divsChild>
        </w:div>
        <w:div w:id="1852602622">
          <w:marLeft w:val="0"/>
          <w:marRight w:val="0"/>
          <w:marTop w:val="0"/>
          <w:marBottom w:val="0"/>
          <w:divBdr>
            <w:top w:val="none" w:sz="0" w:space="0" w:color="auto"/>
            <w:left w:val="none" w:sz="0" w:space="0" w:color="auto"/>
            <w:bottom w:val="none" w:sz="0" w:space="0" w:color="auto"/>
            <w:right w:val="none" w:sz="0" w:space="0" w:color="auto"/>
          </w:divBdr>
          <w:divsChild>
            <w:div w:id="1670671">
              <w:marLeft w:val="0"/>
              <w:marRight w:val="0"/>
              <w:marTop w:val="0"/>
              <w:marBottom w:val="0"/>
              <w:divBdr>
                <w:top w:val="none" w:sz="0" w:space="0" w:color="auto"/>
                <w:left w:val="none" w:sz="0" w:space="0" w:color="auto"/>
                <w:bottom w:val="none" w:sz="0" w:space="0" w:color="auto"/>
                <w:right w:val="none" w:sz="0" w:space="0" w:color="auto"/>
              </w:divBdr>
            </w:div>
            <w:div w:id="27994306">
              <w:marLeft w:val="0"/>
              <w:marRight w:val="0"/>
              <w:marTop w:val="0"/>
              <w:marBottom w:val="0"/>
              <w:divBdr>
                <w:top w:val="none" w:sz="0" w:space="0" w:color="auto"/>
                <w:left w:val="none" w:sz="0" w:space="0" w:color="auto"/>
                <w:bottom w:val="none" w:sz="0" w:space="0" w:color="auto"/>
                <w:right w:val="none" w:sz="0" w:space="0" w:color="auto"/>
              </w:divBdr>
            </w:div>
            <w:div w:id="143815639">
              <w:marLeft w:val="0"/>
              <w:marRight w:val="0"/>
              <w:marTop w:val="0"/>
              <w:marBottom w:val="0"/>
              <w:divBdr>
                <w:top w:val="none" w:sz="0" w:space="0" w:color="auto"/>
                <w:left w:val="none" w:sz="0" w:space="0" w:color="auto"/>
                <w:bottom w:val="none" w:sz="0" w:space="0" w:color="auto"/>
                <w:right w:val="none" w:sz="0" w:space="0" w:color="auto"/>
              </w:divBdr>
            </w:div>
            <w:div w:id="198903978">
              <w:marLeft w:val="0"/>
              <w:marRight w:val="0"/>
              <w:marTop w:val="0"/>
              <w:marBottom w:val="0"/>
              <w:divBdr>
                <w:top w:val="none" w:sz="0" w:space="0" w:color="auto"/>
                <w:left w:val="none" w:sz="0" w:space="0" w:color="auto"/>
                <w:bottom w:val="none" w:sz="0" w:space="0" w:color="auto"/>
                <w:right w:val="none" w:sz="0" w:space="0" w:color="auto"/>
              </w:divBdr>
            </w:div>
            <w:div w:id="395396709">
              <w:marLeft w:val="0"/>
              <w:marRight w:val="0"/>
              <w:marTop w:val="0"/>
              <w:marBottom w:val="0"/>
              <w:divBdr>
                <w:top w:val="none" w:sz="0" w:space="0" w:color="auto"/>
                <w:left w:val="none" w:sz="0" w:space="0" w:color="auto"/>
                <w:bottom w:val="none" w:sz="0" w:space="0" w:color="auto"/>
                <w:right w:val="none" w:sz="0" w:space="0" w:color="auto"/>
              </w:divBdr>
            </w:div>
            <w:div w:id="420755180">
              <w:marLeft w:val="0"/>
              <w:marRight w:val="0"/>
              <w:marTop w:val="0"/>
              <w:marBottom w:val="0"/>
              <w:divBdr>
                <w:top w:val="none" w:sz="0" w:space="0" w:color="auto"/>
                <w:left w:val="none" w:sz="0" w:space="0" w:color="auto"/>
                <w:bottom w:val="none" w:sz="0" w:space="0" w:color="auto"/>
                <w:right w:val="none" w:sz="0" w:space="0" w:color="auto"/>
              </w:divBdr>
            </w:div>
            <w:div w:id="445583874">
              <w:marLeft w:val="0"/>
              <w:marRight w:val="0"/>
              <w:marTop w:val="0"/>
              <w:marBottom w:val="0"/>
              <w:divBdr>
                <w:top w:val="none" w:sz="0" w:space="0" w:color="auto"/>
                <w:left w:val="none" w:sz="0" w:space="0" w:color="auto"/>
                <w:bottom w:val="none" w:sz="0" w:space="0" w:color="auto"/>
                <w:right w:val="none" w:sz="0" w:space="0" w:color="auto"/>
              </w:divBdr>
            </w:div>
            <w:div w:id="453252974">
              <w:marLeft w:val="0"/>
              <w:marRight w:val="0"/>
              <w:marTop w:val="0"/>
              <w:marBottom w:val="0"/>
              <w:divBdr>
                <w:top w:val="none" w:sz="0" w:space="0" w:color="auto"/>
                <w:left w:val="none" w:sz="0" w:space="0" w:color="auto"/>
                <w:bottom w:val="none" w:sz="0" w:space="0" w:color="auto"/>
                <w:right w:val="none" w:sz="0" w:space="0" w:color="auto"/>
              </w:divBdr>
            </w:div>
            <w:div w:id="509680557">
              <w:marLeft w:val="0"/>
              <w:marRight w:val="0"/>
              <w:marTop w:val="0"/>
              <w:marBottom w:val="0"/>
              <w:divBdr>
                <w:top w:val="none" w:sz="0" w:space="0" w:color="auto"/>
                <w:left w:val="none" w:sz="0" w:space="0" w:color="auto"/>
                <w:bottom w:val="none" w:sz="0" w:space="0" w:color="auto"/>
                <w:right w:val="none" w:sz="0" w:space="0" w:color="auto"/>
              </w:divBdr>
            </w:div>
            <w:div w:id="610362992">
              <w:marLeft w:val="0"/>
              <w:marRight w:val="0"/>
              <w:marTop w:val="0"/>
              <w:marBottom w:val="0"/>
              <w:divBdr>
                <w:top w:val="none" w:sz="0" w:space="0" w:color="auto"/>
                <w:left w:val="none" w:sz="0" w:space="0" w:color="auto"/>
                <w:bottom w:val="none" w:sz="0" w:space="0" w:color="auto"/>
                <w:right w:val="none" w:sz="0" w:space="0" w:color="auto"/>
              </w:divBdr>
            </w:div>
            <w:div w:id="704408128">
              <w:marLeft w:val="0"/>
              <w:marRight w:val="0"/>
              <w:marTop w:val="0"/>
              <w:marBottom w:val="0"/>
              <w:divBdr>
                <w:top w:val="none" w:sz="0" w:space="0" w:color="auto"/>
                <w:left w:val="none" w:sz="0" w:space="0" w:color="auto"/>
                <w:bottom w:val="none" w:sz="0" w:space="0" w:color="auto"/>
                <w:right w:val="none" w:sz="0" w:space="0" w:color="auto"/>
              </w:divBdr>
            </w:div>
            <w:div w:id="766777888">
              <w:marLeft w:val="0"/>
              <w:marRight w:val="0"/>
              <w:marTop w:val="0"/>
              <w:marBottom w:val="0"/>
              <w:divBdr>
                <w:top w:val="none" w:sz="0" w:space="0" w:color="auto"/>
                <w:left w:val="none" w:sz="0" w:space="0" w:color="auto"/>
                <w:bottom w:val="none" w:sz="0" w:space="0" w:color="auto"/>
                <w:right w:val="none" w:sz="0" w:space="0" w:color="auto"/>
              </w:divBdr>
            </w:div>
            <w:div w:id="814563757">
              <w:marLeft w:val="0"/>
              <w:marRight w:val="0"/>
              <w:marTop w:val="0"/>
              <w:marBottom w:val="0"/>
              <w:divBdr>
                <w:top w:val="none" w:sz="0" w:space="0" w:color="auto"/>
                <w:left w:val="none" w:sz="0" w:space="0" w:color="auto"/>
                <w:bottom w:val="none" w:sz="0" w:space="0" w:color="auto"/>
                <w:right w:val="none" w:sz="0" w:space="0" w:color="auto"/>
              </w:divBdr>
            </w:div>
            <w:div w:id="924803415">
              <w:marLeft w:val="0"/>
              <w:marRight w:val="0"/>
              <w:marTop w:val="0"/>
              <w:marBottom w:val="0"/>
              <w:divBdr>
                <w:top w:val="none" w:sz="0" w:space="0" w:color="auto"/>
                <w:left w:val="none" w:sz="0" w:space="0" w:color="auto"/>
                <w:bottom w:val="none" w:sz="0" w:space="0" w:color="auto"/>
                <w:right w:val="none" w:sz="0" w:space="0" w:color="auto"/>
              </w:divBdr>
            </w:div>
            <w:div w:id="1068649023">
              <w:marLeft w:val="0"/>
              <w:marRight w:val="0"/>
              <w:marTop w:val="0"/>
              <w:marBottom w:val="0"/>
              <w:divBdr>
                <w:top w:val="none" w:sz="0" w:space="0" w:color="auto"/>
                <w:left w:val="none" w:sz="0" w:space="0" w:color="auto"/>
                <w:bottom w:val="none" w:sz="0" w:space="0" w:color="auto"/>
                <w:right w:val="none" w:sz="0" w:space="0" w:color="auto"/>
              </w:divBdr>
            </w:div>
            <w:div w:id="1244686632">
              <w:marLeft w:val="0"/>
              <w:marRight w:val="0"/>
              <w:marTop w:val="0"/>
              <w:marBottom w:val="0"/>
              <w:divBdr>
                <w:top w:val="none" w:sz="0" w:space="0" w:color="auto"/>
                <w:left w:val="none" w:sz="0" w:space="0" w:color="auto"/>
                <w:bottom w:val="none" w:sz="0" w:space="0" w:color="auto"/>
                <w:right w:val="none" w:sz="0" w:space="0" w:color="auto"/>
              </w:divBdr>
            </w:div>
            <w:div w:id="1369794120">
              <w:marLeft w:val="0"/>
              <w:marRight w:val="0"/>
              <w:marTop w:val="0"/>
              <w:marBottom w:val="0"/>
              <w:divBdr>
                <w:top w:val="none" w:sz="0" w:space="0" w:color="auto"/>
                <w:left w:val="none" w:sz="0" w:space="0" w:color="auto"/>
                <w:bottom w:val="none" w:sz="0" w:space="0" w:color="auto"/>
                <w:right w:val="none" w:sz="0" w:space="0" w:color="auto"/>
              </w:divBdr>
            </w:div>
            <w:div w:id="1434016801">
              <w:marLeft w:val="0"/>
              <w:marRight w:val="0"/>
              <w:marTop w:val="0"/>
              <w:marBottom w:val="0"/>
              <w:divBdr>
                <w:top w:val="none" w:sz="0" w:space="0" w:color="auto"/>
                <w:left w:val="none" w:sz="0" w:space="0" w:color="auto"/>
                <w:bottom w:val="none" w:sz="0" w:space="0" w:color="auto"/>
                <w:right w:val="none" w:sz="0" w:space="0" w:color="auto"/>
              </w:divBdr>
            </w:div>
            <w:div w:id="1464426653">
              <w:marLeft w:val="0"/>
              <w:marRight w:val="0"/>
              <w:marTop w:val="0"/>
              <w:marBottom w:val="0"/>
              <w:divBdr>
                <w:top w:val="none" w:sz="0" w:space="0" w:color="auto"/>
                <w:left w:val="none" w:sz="0" w:space="0" w:color="auto"/>
                <w:bottom w:val="none" w:sz="0" w:space="0" w:color="auto"/>
                <w:right w:val="none" w:sz="0" w:space="0" w:color="auto"/>
              </w:divBdr>
            </w:div>
            <w:div w:id="1514682616">
              <w:marLeft w:val="0"/>
              <w:marRight w:val="0"/>
              <w:marTop w:val="0"/>
              <w:marBottom w:val="0"/>
              <w:divBdr>
                <w:top w:val="none" w:sz="0" w:space="0" w:color="auto"/>
                <w:left w:val="none" w:sz="0" w:space="0" w:color="auto"/>
                <w:bottom w:val="none" w:sz="0" w:space="0" w:color="auto"/>
                <w:right w:val="none" w:sz="0" w:space="0" w:color="auto"/>
              </w:divBdr>
            </w:div>
            <w:div w:id="1524245275">
              <w:marLeft w:val="0"/>
              <w:marRight w:val="0"/>
              <w:marTop w:val="0"/>
              <w:marBottom w:val="0"/>
              <w:divBdr>
                <w:top w:val="none" w:sz="0" w:space="0" w:color="auto"/>
                <w:left w:val="none" w:sz="0" w:space="0" w:color="auto"/>
                <w:bottom w:val="none" w:sz="0" w:space="0" w:color="auto"/>
                <w:right w:val="none" w:sz="0" w:space="0" w:color="auto"/>
              </w:divBdr>
            </w:div>
            <w:div w:id="1610699079">
              <w:marLeft w:val="0"/>
              <w:marRight w:val="0"/>
              <w:marTop w:val="0"/>
              <w:marBottom w:val="0"/>
              <w:divBdr>
                <w:top w:val="none" w:sz="0" w:space="0" w:color="auto"/>
                <w:left w:val="none" w:sz="0" w:space="0" w:color="auto"/>
                <w:bottom w:val="none" w:sz="0" w:space="0" w:color="auto"/>
                <w:right w:val="none" w:sz="0" w:space="0" w:color="auto"/>
              </w:divBdr>
            </w:div>
            <w:div w:id="1868761002">
              <w:marLeft w:val="0"/>
              <w:marRight w:val="0"/>
              <w:marTop w:val="0"/>
              <w:marBottom w:val="0"/>
              <w:divBdr>
                <w:top w:val="none" w:sz="0" w:space="0" w:color="auto"/>
                <w:left w:val="none" w:sz="0" w:space="0" w:color="auto"/>
                <w:bottom w:val="none" w:sz="0" w:space="0" w:color="auto"/>
                <w:right w:val="none" w:sz="0" w:space="0" w:color="auto"/>
              </w:divBdr>
            </w:div>
            <w:div w:id="2015181319">
              <w:marLeft w:val="0"/>
              <w:marRight w:val="0"/>
              <w:marTop w:val="0"/>
              <w:marBottom w:val="0"/>
              <w:divBdr>
                <w:top w:val="none" w:sz="0" w:space="0" w:color="auto"/>
                <w:left w:val="none" w:sz="0" w:space="0" w:color="auto"/>
                <w:bottom w:val="none" w:sz="0" w:space="0" w:color="auto"/>
                <w:right w:val="none" w:sz="0" w:space="0" w:color="auto"/>
              </w:divBdr>
            </w:div>
            <w:div w:id="21093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1">
      <w:bodyDiv w:val="1"/>
      <w:marLeft w:val="0"/>
      <w:marRight w:val="0"/>
      <w:marTop w:val="0"/>
      <w:marBottom w:val="0"/>
      <w:divBdr>
        <w:top w:val="none" w:sz="0" w:space="0" w:color="auto"/>
        <w:left w:val="none" w:sz="0" w:space="0" w:color="auto"/>
        <w:bottom w:val="none" w:sz="0" w:space="0" w:color="auto"/>
        <w:right w:val="none" w:sz="0" w:space="0" w:color="auto"/>
      </w:divBdr>
    </w:div>
    <w:div w:id="605695292">
      <w:bodyDiv w:val="1"/>
      <w:marLeft w:val="0"/>
      <w:marRight w:val="0"/>
      <w:marTop w:val="0"/>
      <w:marBottom w:val="0"/>
      <w:divBdr>
        <w:top w:val="none" w:sz="0" w:space="0" w:color="auto"/>
        <w:left w:val="none" w:sz="0" w:space="0" w:color="auto"/>
        <w:bottom w:val="none" w:sz="0" w:space="0" w:color="auto"/>
        <w:right w:val="none" w:sz="0" w:space="0" w:color="auto"/>
      </w:divBdr>
    </w:div>
    <w:div w:id="621348863">
      <w:bodyDiv w:val="1"/>
      <w:marLeft w:val="0"/>
      <w:marRight w:val="0"/>
      <w:marTop w:val="0"/>
      <w:marBottom w:val="0"/>
      <w:divBdr>
        <w:top w:val="none" w:sz="0" w:space="0" w:color="auto"/>
        <w:left w:val="none" w:sz="0" w:space="0" w:color="auto"/>
        <w:bottom w:val="none" w:sz="0" w:space="0" w:color="auto"/>
        <w:right w:val="none" w:sz="0" w:space="0" w:color="auto"/>
      </w:divBdr>
    </w:div>
    <w:div w:id="663357035">
      <w:bodyDiv w:val="1"/>
      <w:marLeft w:val="0"/>
      <w:marRight w:val="0"/>
      <w:marTop w:val="0"/>
      <w:marBottom w:val="0"/>
      <w:divBdr>
        <w:top w:val="none" w:sz="0" w:space="0" w:color="auto"/>
        <w:left w:val="none" w:sz="0" w:space="0" w:color="auto"/>
        <w:bottom w:val="none" w:sz="0" w:space="0" w:color="auto"/>
        <w:right w:val="none" w:sz="0" w:space="0" w:color="auto"/>
      </w:divBdr>
      <w:divsChild>
        <w:div w:id="304624407">
          <w:marLeft w:val="0"/>
          <w:marRight w:val="0"/>
          <w:marTop w:val="0"/>
          <w:marBottom w:val="0"/>
          <w:divBdr>
            <w:top w:val="none" w:sz="0" w:space="0" w:color="auto"/>
            <w:left w:val="none" w:sz="0" w:space="0" w:color="auto"/>
            <w:bottom w:val="none" w:sz="0" w:space="0" w:color="auto"/>
            <w:right w:val="none" w:sz="0" w:space="0" w:color="auto"/>
          </w:divBdr>
          <w:divsChild>
            <w:div w:id="1185830270">
              <w:marLeft w:val="0"/>
              <w:marRight w:val="0"/>
              <w:marTop w:val="0"/>
              <w:marBottom w:val="0"/>
              <w:divBdr>
                <w:top w:val="none" w:sz="0" w:space="0" w:color="auto"/>
                <w:left w:val="none" w:sz="0" w:space="0" w:color="auto"/>
                <w:bottom w:val="none" w:sz="0" w:space="0" w:color="auto"/>
                <w:right w:val="none" w:sz="0" w:space="0" w:color="auto"/>
              </w:divBdr>
            </w:div>
            <w:div w:id="1197234309">
              <w:marLeft w:val="0"/>
              <w:marRight w:val="0"/>
              <w:marTop w:val="0"/>
              <w:marBottom w:val="0"/>
              <w:divBdr>
                <w:top w:val="none" w:sz="0" w:space="0" w:color="auto"/>
                <w:left w:val="none" w:sz="0" w:space="0" w:color="auto"/>
                <w:bottom w:val="none" w:sz="0" w:space="0" w:color="auto"/>
                <w:right w:val="none" w:sz="0" w:space="0" w:color="auto"/>
              </w:divBdr>
            </w:div>
            <w:div w:id="1863011691">
              <w:marLeft w:val="0"/>
              <w:marRight w:val="0"/>
              <w:marTop w:val="0"/>
              <w:marBottom w:val="0"/>
              <w:divBdr>
                <w:top w:val="none" w:sz="0" w:space="0" w:color="auto"/>
                <w:left w:val="none" w:sz="0" w:space="0" w:color="auto"/>
                <w:bottom w:val="none" w:sz="0" w:space="0" w:color="auto"/>
                <w:right w:val="none" w:sz="0" w:space="0" w:color="auto"/>
              </w:divBdr>
            </w:div>
            <w:div w:id="1980301784">
              <w:marLeft w:val="0"/>
              <w:marRight w:val="0"/>
              <w:marTop w:val="0"/>
              <w:marBottom w:val="0"/>
              <w:divBdr>
                <w:top w:val="none" w:sz="0" w:space="0" w:color="auto"/>
                <w:left w:val="none" w:sz="0" w:space="0" w:color="auto"/>
                <w:bottom w:val="none" w:sz="0" w:space="0" w:color="auto"/>
                <w:right w:val="none" w:sz="0" w:space="0" w:color="auto"/>
              </w:divBdr>
            </w:div>
          </w:divsChild>
        </w:div>
        <w:div w:id="618142659">
          <w:marLeft w:val="0"/>
          <w:marRight w:val="0"/>
          <w:marTop w:val="0"/>
          <w:marBottom w:val="0"/>
          <w:divBdr>
            <w:top w:val="none" w:sz="0" w:space="0" w:color="auto"/>
            <w:left w:val="none" w:sz="0" w:space="0" w:color="auto"/>
            <w:bottom w:val="none" w:sz="0" w:space="0" w:color="auto"/>
            <w:right w:val="none" w:sz="0" w:space="0" w:color="auto"/>
          </w:divBdr>
          <w:divsChild>
            <w:div w:id="1620722020">
              <w:marLeft w:val="0"/>
              <w:marRight w:val="0"/>
              <w:marTop w:val="0"/>
              <w:marBottom w:val="0"/>
              <w:divBdr>
                <w:top w:val="none" w:sz="0" w:space="0" w:color="auto"/>
                <w:left w:val="none" w:sz="0" w:space="0" w:color="auto"/>
                <w:bottom w:val="none" w:sz="0" w:space="0" w:color="auto"/>
                <w:right w:val="none" w:sz="0" w:space="0" w:color="auto"/>
              </w:divBdr>
            </w:div>
          </w:divsChild>
        </w:div>
        <w:div w:id="627854677">
          <w:marLeft w:val="0"/>
          <w:marRight w:val="0"/>
          <w:marTop w:val="0"/>
          <w:marBottom w:val="0"/>
          <w:divBdr>
            <w:top w:val="none" w:sz="0" w:space="0" w:color="auto"/>
            <w:left w:val="none" w:sz="0" w:space="0" w:color="auto"/>
            <w:bottom w:val="none" w:sz="0" w:space="0" w:color="auto"/>
            <w:right w:val="none" w:sz="0" w:space="0" w:color="auto"/>
          </w:divBdr>
          <w:divsChild>
            <w:div w:id="1937711928">
              <w:marLeft w:val="0"/>
              <w:marRight w:val="0"/>
              <w:marTop w:val="0"/>
              <w:marBottom w:val="0"/>
              <w:divBdr>
                <w:top w:val="none" w:sz="0" w:space="0" w:color="auto"/>
                <w:left w:val="none" w:sz="0" w:space="0" w:color="auto"/>
                <w:bottom w:val="none" w:sz="0" w:space="0" w:color="auto"/>
                <w:right w:val="none" w:sz="0" w:space="0" w:color="auto"/>
              </w:divBdr>
            </w:div>
          </w:divsChild>
        </w:div>
        <w:div w:id="634407373">
          <w:marLeft w:val="0"/>
          <w:marRight w:val="0"/>
          <w:marTop w:val="0"/>
          <w:marBottom w:val="0"/>
          <w:divBdr>
            <w:top w:val="none" w:sz="0" w:space="0" w:color="auto"/>
            <w:left w:val="none" w:sz="0" w:space="0" w:color="auto"/>
            <w:bottom w:val="none" w:sz="0" w:space="0" w:color="auto"/>
            <w:right w:val="none" w:sz="0" w:space="0" w:color="auto"/>
          </w:divBdr>
          <w:divsChild>
            <w:div w:id="802045624">
              <w:marLeft w:val="0"/>
              <w:marRight w:val="0"/>
              <w:marTop w:val="0"/>
              <w:marBottom w:val="0"/>
              <w:divBdr>
                <w:top w:val="none" w:sz="0" w:space="0" w:color="auto"/>
                <w:left w:val="none" w:sz="0" w:space="0" w:color="auto"/>
                <w:bottom w:val="none" w:sz="0" w:space="0" w:color="auto"/>
                <w:right w:val="none" w:sz="0" w:space="0" w:color="auto"/>
              </w:divBdr>
            </w:div>
          </w:divsChild>
        </w:div>
        <w:div w:id="642857127">
          <w:marLeft w:val="0"/>
          <w:marRight w:val="0"/>
          <w:marTop w:val="0"/>
          <w:marBottom w:val="0"/>
          <w:divBdr>
            <w:top w:val="none" w:sz="0" w:space="0" w:color="auto"/>
            <w:left w:val="none" w:sz="0" w:space="0" w:color="auto"/>
            <w:bottom w:val="none" w:sz="0" w:space="0" w:color="auto"/>
            <w:right w:val="none" w:sz="0" w:space="0" w:color="auto"/>
          </w:divBdr>
          <w:divsChild>
            <w:div w:id="1131897227">
              <w:marLeft w:val="0"/>
              <w:marRight w:val="0"/>
              <w:marTop w:val="0"/>
              <w:marBottom w:val="0"/>
              <w:divBdr>
                <w:top w:val="none" w:sz="0" w:space="0" w:color="auto"/>
                <w:left w:val="none" w:sz="0" w:space="0" w:color="auto"/>
                <w:bottom w:val="none" w:sz="0" w:space="0" w:color="auto"/>
                <w:right w:val="none" w:sz="0" w:space="0" w:color="auto"/>
              </w:divBdr>
            </w:div>
            <w:div w:id="1731418448">
              <w:marLeft w:val="0"/>
              <w:marRight w:val="0"/>
              <w:marTop w:val="0"/>
              <w:marBottom w:val="0"/>
              <w:divBdr>
                <w:top w:val="none" w:sz="0" w:space="0" w:color="auto"/>
                <w:left w:val="none" w:sz="0" w:space="0" w:color="auto"/>
                <w:bottom w:val="none" w:sz="0" w:space="0" w:color="auto"/>
                <w:right w:val="none" w:sz="0" w:space="0" w:color="auto"/>
              </w:divBdr>
            </w:div>
            <w:div w:id="1876186840">
              <w:marLeft w:val="0"/>
              <w:marRight w:val="0"/>
              <w:marTop w:val="0"/>
              <w:marBottom w:val="0"/>
              <w:divBdr>
                <w:top w:val="none" w:sz="0" w:space="0" w:color="auto"/>
                <w:left w:val="none" w:sz="0" w:space="0" w:color="auto"/>
                <w:bottom w:val="none" w:sz="0" w:space="0" w:color="auto"/>
                <w:right w:val="none" w:sz="0" w:space="0" w:color="auto"/>
              </w:divBdr>
            </w:div>
          </w:divsChild>
        </w:div>
        <w:div w:id="651063110">
          <w:marLeft w:val="0"/>
          <w:marRight w:val="0"/>
          <w:marTop w:val="0"/>
          <w:marBottom w:val="0"/>
          <w:divBdr>
            <w:top w:val="none" w:sz="0" w:space="0" w:color="auto"/>
            <w:left w:val="none" w:sz="0" w:space="0" w:color="auto"/>
            <w:bottom w:val="none" w:sz="0" w:space="0" w:color="auto"/>
            <w:right w:val="none" w:sz="0" w:space="0" w:color="auto"/>
          </w:divBdr>
          <w:divsChild>
            <w:div w:id="276109438">
              <w:marLeft w:val="0"/>
              <w:marRight w:val="0"/>
              <w:marTop w:val="0"/>
              <w:marBottom w:val="0"/>
              <w:divBdr>
                <w:top w:val="none" w:sz="0" w:space="0" w:color="auto"/>
                <w:left w:val="none" w:sz="0" w:space="0" w:color="auto"/>
                <w:bottom w:val="none" w:sz="0" w:space="0" w:color="auto"/>
                <w:right w:val="none" w:sz="0" w:space="0" w:color="auto"/>
              </w:divBdr>
            </w:div>
          </w:divsChild>
        </w:div>
        <w:div w:id="955063578">
          <w:marLeft w:val="0"/>
          <w:marRight w:val="0"/>
          <w:marTop w:val="0"/>
          <w:marBottom w:val="0"/>
          <w:divBdr>
            <w:top w:val="none" w:sz="0" w:space="0" w:color="auto"/>
            <w:left w:val="none" w:sz="0" w:space="0" w:color="auto"/>
            <w:bottom w:val="none" w:sz="0" w:space="0" w:color="auto"/>
            <w:right w:val="none" w:sz="0" w:space="0" w:color="auto"/>
          </w:divBdr>
          <w:divsChild>
            <w:div w:id="1883907326">
              <w:marLeft w:val="0"/>
              <w:marRight w:val="0"/>
              <w:marTop w:val="0"/>
              <w:marBottom w:val="0"/>
              <w:divBdr>
                <w:top w:val="none" w:sz="0" w:space="0" w:color="auto"/>
                <w:left w:val="none" w:sz="0" w:space="0" w:color="auto"/>
                <w:bottom w:val="none" w:sz="0" w:space="0" w:color="auto"/>
                <w:right w:val="none" w:sz="0" w:space="0" w:color="auto"/>
              </w:divBdr>
            </w:div>
          </w:divsChild>
        </w:div>
        <w:div w:id="971517127">
          <w:marLeft w:val="0"/>
          <w:marRight w:val="0"/>
          <w:marTop w:val="0"/>
          <w:marBottom w:val="0"/>
          <w:divBdr>
            <w:top w:val="none" w:sz="0" w:space="0" w:color="auto"/>
            <w:left w:val="none" w:sz="0" w:space="0" w:color="auto"/>
            <w:bottom w:val="none" w:sz="0" w:space="0" w:color="auto"/>
            <w:right w:val="none" w:sz="0" w:space="0" w:color="auto"/>
          </w:divBdr>
          <w:divsChild>
            <w:div w:id="837773611">
              <w:marLeft w:val="0"/>
              <w:marRight w:val="0"/>
              <w:marTop w:val="0"/>
              <w:marBottom w:val="0"/>
              <w:divBdr>
                <w:top w:val="none" w:sz="0" w:space="0" w:color="auto"/>
                <w:left w:val="none" w:sz="0" w:space="0" w:color="auto"/>
                <w:bottom w:val="none" w:sz="0" w:space="0" w:color="auto"/>
                <w:right w:val="none" w:sz="0" w:space="0" w:color="auto"/>
              </w:divBdr>
            </w:div>
            <w:div w:id="1264649970">
              <w:marLeft w:val="0"/>
              <w:marRight w:val="0"/>
              <w:marTop w:val="0"/>
              <w:marBottom w:val="0"/>
              <w:divBdr>
                <w:top w:val="none" w:sz="0" w:space="0" w:color="auto"/>
                <w:left w:val="none" w:sz="0" w:space="0" w:color="auto"/>
                <w:bottom w:val="none" w:sz="0" w:space="0" w:color="auto"/>
                <w:right w:val="none" w:sz="0" w:space="0" w:color="auto"/>
              </w:divBdr>
            </w:div>
            <w:div w:id="2068529588">
              <w:marLeft w:val="0"/>
              <w:marRight w:val="0"/>
              <w:marTop w:val="0"/>
              <w:marBottom w:val="0"/>
              <w:divBdr>
                <w:top w:val="none" w:sz="0" w:space="0" w:color="auto"/>
                <w:left w:val="none" w:sz="0" w:space="0" w:color="auto"/>
                <w:bottom w:val="none" w:sz="0" w:space="0" w:color="auto"/>
                <w:right w:val="none" w:sz="0" w:space="0" w:color="auto"/>
              </w:divBdr>
            </w:div>
          </w:divsChild>
        </w:div>
        <w:div w:id="1436025209">
          <w:marLeft w:val="0"/>
          <w:marRight w:val="0"/>
          <w:marTop w:val="0"/>
          <w:marBottom w:val="0"/>
          <w:divBdr>
            <w:top w:val="none" w:sz="0" w:space="0" w:color="auto"/>
            <w:left w:val="none" w:sz="0" w:space="0" w:color="auto"/>
            <w:bottom w:val="none" w:sz="0" w:space="0" w:color="auto"/>
            <w:right w:val="none" w:sz="0" w:space="0" w:color="auto"/>
          </w:divBdr>
          <w:divsChild>
            <w:div w:id="508494233">
              <w:marLeft w:val="0"/>
              <w:marRight w:val="0"/>
              <w:marTop w:val="0"/>
              <w:marBottom w:val="0"/>
              <w:divBdr>
                <w:top w:val="none" w:sz="0" w:space="0" w:color="auto"/>
                <w:left w:val="none" w:sz="0" w:space="0" w:color="auto"/>
                <w:bottom w:val="none" w:sz="0" w:space="0" w:color="auto"/>
                <w:right w:val="none" w:sz="0" w:space="0" w:color="auto"/>
              </w:divBdr>
            </w:div>
          </w:divsChild>
        </w:div>
        <w:div w:id="1455708213">
          <w:marLeft w:val="0"/>
          <w:marRight w:val="0"/>
          <w:marTop w:val="0"/>
          <w:marBottom w:val="0"/>
          <w:divBdr>
            <w:top w:val="none" w:sz="0" w:space="0" w:color="auto"/>
            <w:left w:val="none" w:sz="0" w:space="0" w:color="auto"/>
            <w:bottom w:val="none" w:sz="0" w:space="0" w:color="auto"/>
            <w:right w:val="none" w:sz="0" w:space="0" w:color="auto"/>
          </w:divBdr>
          <w:divsChild>
            <w:div w:id="53550354">
              <w:marLeft w:val="0"/>
              <w:marRight w:val="0"/>
              <w:marTop w:val="0"/>
              <w:marBottom w:val="0"/>
              <w:divBdr>
                <w:top w:val="none" w:sz="0" w:space="0" w:color="auto"/>
                <w:left w:val="none" w:sz="0" w:space="0" w:color="auto"/>
                <w:bottom w:val="none" w:sz="0" w:space="0" w:color="auto"/>
                <w:right w:val="none" w:sz="0" w:space="0" w:color="auto"/>
              </w:divBdr>
            </w:div>
          </w:divsChild>
        </w:div>
        <w:div w:id="1601134133">
          <w:marLeft w:val="0"/>
          <w:marRight w:val="0"/>
          <w:marTop w:val="0"/>
          <w:marBottom w:val="0"/>
          <w:divBdr>
            <w:top w:val="none" w:sz="0" w:space="0" w:color="auto"/>
            <w:left w:val="none" w:sz="0" w:space="0" w:color="auto"/>
            <w:bottom w:val="none" w:sz="0" w:space="0" w:color="auto"/>
            <w:right w:val="none" w:sz="0" w:space="0" w:color="auto"/>
          </w:divBdr>
          <w:divsChild>
            <w:div w:id="267155887">
              <w:marLeft w:val="0"/>
              <w:marRight w:val="0"/>
              <w:marTop w:val="0"/>
              <w:marBottom w:val="0"/>
              <w:divBdr>
                <w:top w:val="none" w:sz="0" w:space="0" w:color="auto"/>
                <w:left w:val="none" w:sz="0" w:space="0" w:color="auto"/>
                <w:bottom w:val="none" w:sz="0" w:space="0" w:color="auto"/>
                <w:right w:val="none" w:sz="0" w:space="0" w:color="auto"/>
              </w:divBdr>
            </w:div>
            <w:div w:id="546599588">
              <w:marLeft w:val="0"/>
              <w:marRight w:val="0"/>
              <w:marTop w:val="0"/>
              <w:marBottom w:val="0"/>
              <w:divBdr>
                <w:top w:val="none" w:sz="0" w:space="0" w:color="auto"/>
                <w:left w:val="none" w:sz="0" w:space="0" w:color="auto"/>
                <w:bottom w:val="none" w:sz="0" w:space="0" w:color="auto"/>
                <w:right w:val="none" w:sz="0" w:space="0" w:color="auto"/>
              </w:divBdr>
            </w:div>
            <w:div w:id="609943657">
              <w:marLeft w:val="0"/>
              <w:marRight w:val="0"/>
              <w:marTop w:val="0"/>
              <w:marBottom w:val="0"/>
              <w:divBdr>
                <w:top w:val="none" w:sz="0" w:space="0" w:color="auto"/>
                <w:left w:val="none" w:sz="0" w:space="0" w:color="auto"/>
                <w:bottom w:val="none" w:sz="0" w:space="0" w:color="auto"/>
                <w:right w:val="none" w:sz="0" w:space="0" w:color="auto"/>
              </w:divBdr>
            </w:div>
            <w:div w:id="1280993436">
              <w:marLeft w:val="0"/>
              <w:marRight w:val="0"/>
              <w:marTop w:val="0"/>
              <w:marBottom w:val="0"/>
              <w:divBdr>
                <w:top w:val="none" w:sz="0" w:space="0" w:color="auto"/>
                <w:left w:val="none" w:sz="0" w:space="0" w:color="auto"/>
                <w:bottom w:val="none" w:sz="0" w:space="0" w:color="auto"/>
                <w:right w:val="none" w:sz="0" w:space="0" w:color="auto"/>
              </w:divBdr>
            </w:div>
            <w:div w:id="1505976161">
              <w:marLeft w:val="0"/>
              <w:marRight w:val="0"/>
              <w:marTop w:val="0"/>
              <w:marBottom w:val="0"/>
              <w:divBdr>
                <w:top w:val="none" w:sz="0" w:space="0" w:color="auto"/>
                <w:left w:val="none" w:sz="0" w:space="0" w:color="auto"/>
                <w:bottom w:val="none" w:sz="0" w:space="0" w:color="auto"/>
                <w:right w:val="none" w:sz="0" w:space="0" w:color="auto"/>
              </w:divBdr>
            </w:div>
          </w:divsChild>
        </w:div>
        <w:div w:id="1795980475">
          <w:marLeft w:val="0"/>
          <w:marRight w:val="0"/>
          <w:marTop w:val="0"/>
          <w:marBottom w:val="0"/>
          <w:divBdr>
            <w:top w:val="none" w:sz="0" w:space="0" w:color="auto"/>
            <w:left w:val="none" w:sz="0" w:space="0" w:color="auto"/>
            <w:bottom w:val="none" w:sz="0" w:space="0" w:color="auto"/>
            <w:right w:val="none" w:sz="0" w:space="0" w:color="auto"/>
          </w:divBdr>
          <w:divsChild>
            <w:div w:id="21201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5583">
      <w:bodyDiv w:val="1"/>
      <w:marLeft w:val="0"/>
      <w:marRight w:val="0"/>
      <w:marTop w:val="0"/>
      <w:marBottom w:val="0"/>
      <w:divBdr>
        <w:top w:val="none" w:sz="0" w:space="0" w:color="auto"/>
        <w:left w:val="none" w:sz="0" w:space="0" w:color="auto"/>
        <w:bottom w:val="none" w:sz="0" w:space="0" w:color="auto"/>
        <w:right w:val="none" w:sz="0" w:space="0" w:color="auto"/>
      </w:divBdr>
    </w:div>
    <w:div w:id="715666962">
      <w:bodyDiv w:val="1"/>
      <w:marLeft w:val="0"/>
      <w:marRight w:val="0"/>
      <w:marTop w:val="0"/>
      <w:marBottom w:val="0"/>
      <w:divBdr>
        <w:top w:val="none" w:sz="0" w:space="0" w:color="auto"/>
        <w:left w:val="none" w:sz="0" w:space="0" w:color="auto"/>
        <w:bottom w:val="none" w:sz="0" w:space="0" w:color="auto"/>
        <w:right w:val="none" w:sz="0" w:space="0" w:color="auto"/>
      </w:divBdr>
    </w:div>
    <w:div w:id="776215284">
      <w:bodyDiv w:val="1"/>
      <w:marLeft w:val="0"/>
      <w:marRight w:val="0"/>
      <w:marTop w:val="0"/>
      <w:marBottom w:val="0"/>
      <w:divBdr>
        <w:top w:val="none" w:sz="0" w:space="0" w:color="auto"/>
        <w:left w:val="none" w:sz="0" w:space="0" w:color="auto"/>
        <w:bottom w:val="none" w:sz="0" w:space="0" w:color="auto"/>
        <w:right w:val="none" w:sz="0" w:space="0" w:color="auto"/>
      </w:divBdr>
    </w:div>
    <w:div w:id="781148862">
      <w:bodyDiv w:val="1"/>
      <w:marLeft w:val="0"/>
      <w:marRight w:val="0"/>
      <w:marTop w:val="0"/>
      <w:marBottom w:val="0"/>
      <w:divBdr>
        <w:top w:val="none" w:sz="0" w:space="0" w:color="auto"/>
        <w:left w:val="none" w:sz="0" w:space="0" w:color="auto"/>
        <w:bottom w:val="none" w:sz="0" w:space="0" w:color="auto"/>
        <w:right w:val="none" w:sz="0" w:space="0" w:color="auto"/>
      </w:divBdr>
    </w:div>
    <w:div w:id="894777787">
      <w:bodyDiv w:val="1"/>
      <w:marLeft w:val="0"/>
      <w:marRight w:val="0"/>
      <w:marTop w:val="0"/>
      <w:marBottom w:val="0"/>
      <w:divBdr>
        <w:top w:val="none" w:sz="0" w:space="0" w:color="auto"/>
        <w:left w:val="none" w:sz="0" w:space="0" w:color="auto"/>
        <w:bottom w:val="none" w:sz="0" w:space="0" w:color="auto"/>
        <w:right w:val="none" w:sz="0" w:space="0" w:color="auto"/>
      </w:divBdr>
      <w:divsChild>
        <w:div w:id="577011456">
          <w:marLeft w:val="0"/>
          <w:marRight w:val="0"/>
          <w:marTop w:val="0"/>
          <w:marBottom w:val="0"/>
          <w:divBdr>
            <w:top w:val="none" w:sz="0" w:space="0" w:color="auto"/>
            <w:left w:val="none" w:sz="0" w:space="0" w:color="auto"/>
            <w:bottom w:val="none" w:sz="0" w:space="0" w:color="auto"/>
            <w:right w:val="none" w:sz="0" w:space="0" w:color="auto"/>
          </w:divBdr>
        </w:div>
        <w:div w:id="1442072042">
          <w:marLeft w:val="0"/>
          <w:marRight w:val="0"/>
          <w:marTop w:val="0"/>
          <w:marBottom w:val="0"/>
          <w:divBdr>
            <w:top w:val="none" w:sz="0" w:space="0" w:color="auto"/>
            <w:left w:val="none" w:sz="0" w:space="0" w:color="auto"/>
            <w:bottom w:val="none" w:sz="0" w:space="0" w:color="auto"/>
            <w:right w:val="none" w:sz="0" w:space="0" w:color="auto"/>
          </w:divBdr>
        </w:div>
      </w:divsChild>
    </w:div>
    <w:div w:id="964233133">
      <w:bodyDiv w:val="1"/>
      <w:marLeft w:val="0"/>
      <w:marRight w:val="0"/>
      <w:marTop w:val="0"/>
      <w:marBottom w:val="0"/>
      <w:divBdr>
        <w:top w:val="none" w:sz="0" w:space="0" w:color="auto"/>
        <w:left w:val="none" w:sz="0" w:space="0" w:color="auto"/>
        <w:bottom w:val="none" w:sz="0" w:space="0" w:color="auto"/>
        <w:right w:val="none" w:sz="0" w:space="0" w:color="auto"/>
      </w:divBdr>
    </w:div>
    <w:div w:id="974069180">
      <w:bodyDiv w:val="1"/>
      <w:marLeft w:val="0"/>
      <w:marRight w:val="0"/>
      <w:marTop w:val="0"/>
      <w:marBottom w:val="0"/>
      <w:divBdr>
        <w:top w:val="none" w:sz="0" w:space="0" w:color="auto"/>
        <w:left w:val="none" w:sz="0" w:space="0" w:color="auto"/>
        <w:bottom w:val="none" w:sz="0" w:space="0" w:color="auto"/>
        <w:right w:val="none" w:sz="0" w:space="0" w:color="auto"/>
      </w:divBdr>
    </w:div>
    <w:div w:id="989209800">
      <w:bodyDiv w:val="1"/>
      <w:marLeft w:val="0"/>
      <w:marRight w:val="0"/>
      <w:marTop w:val="0"/>
      <w:marBottom w:val="0"/>
      <w:divBdr>
        <w:top w:val="none" w:sz="0" w:space="0" w:color="auto"/>
        <w:left w:val="none" w:sz="0" w:space="0" w:color="auto"/>
        <w:bottom w:val="none" w:sz="0" w:space="0" w:color="auto"/>
        <w:right w:val="none" w:sz="0" w:space="0" w:color="auto"/>
      </w:divBdr>
    </w:div>
    <w:div w:id="1009647650">
      <w:bodyDiv w:val="1"/>
      <w:marLeft w:val="0"/>
      <w:marRight w:val="0"/>
      <w:marTop w:val="0"/>
      <w:marBottom w:val="0"/>
      <w:divBdr>
        <w:top w:val="none" w:sz="0" w:space="0" w:color="auto"/>
        <w:left w:val="none" w:sz="0" w:space="0" w:color="auto"/>
        <w:bottom w:val="none" w:sz="0" w:space="0" w:color="auto"/>
        <w:right w:val="none" w:sz="0" w:space="0" w:color="auto"/>
      </w:divBdr>
    </w:div>
    <w:div w:id="1066149080">
      <w:bodyDiv w:val="1"/>
      <w:marLeft w:val="0"/>
      <w:marRight w:val="0"/>
      <w:marTop w:val="0"/>
      <w:marBottom w:val="0"/>
      <w:divBdr>
        <w:top w:val="none" w:sz="0" w:space="0" w:color="auto"/>
        <w:left w:val="none" w:sz="0" w:space="0" w:color="auto"/>
        <w:bottom w:val="none" w:sz="0" w:space="0" w:color="auto"/>
        <w:right w:val="none" w:sz="0" w:space="0" w:color="auto"/>
      </w:divBdr>
      <w:divsChild>
        <w:div w:id="82915656">
          <w:marLeft w:val="0"/>
          <w:marRight w:val="0"/>
          <w:marTop w:val="0"/>
          <w:marBottom w:val="0"/>
          <w:divBdr>
            <w:top w:val="none" w:sz="0" w:space="0" w:color="auto"/>
            <w:left w:val="none" w:sz="0" w:space="0" w:color="auto"/>
            <w:bottom w:val="none" w:sz="0" w:space="0" w:color="auto"/>
            <w:right w:val="none" w:sz="0" w:space="0" w:color="auto"/>
          </w:divBdr>
        </w:div>
        <w:div w:id="2043742329">
          <w:marLeft w:val="0"/>
          <w:marRight w:val="0"/>
          <w:marTop w:val="0"/>
          <w:marBottom w:val="0"/>
          <w:divBdr>
            <w:top w:val="none" w:sz="0" w:space="0" w:color="auto"/>
            <w:left w:val="none" w:sz="0" w:space="0" w:color="auto"/>
            <w:bottom w:val="none" w:sz="0" w:space="0" w:color="auto"/>
            <w:right w:val="none" w:sz="0" w:space="0" w:color="auto"/>
          </w:divBdr>
        </w:div>
      </w:divsChild>
    </w:div>
    <w:div w:id="1143698599">
      <w:bodyDiv w:val="1"/>
      <w:marLeft w:val="0"/>
      <w:marRight w:val="0"/>
      <w:marTop w:val="0"/>
      <w:marBottom w:val="0"/>
      <w:divBdr>
        <w:top w:val="none" w:sz="0" w:space="0" w:color="auto"/>
        <w:left w:val="none" w:sz="0" w:space="0" w:color="auto"/>
        <w:bottom w:val="none" w:sz="0" w:space="0" w:color="auto"/>
        <w:right w:val="none" w:sz="0" w:space="0" w:color="auto"/>
      </w:divBdr>
    </w:div>
    <w:div w:id="1161890373">
      <w:bodyDiv w:val="1"/>
      <w:marLeft w:val="0"/>
      <w:marRight w:val="0"/>
      <w:marTop w:val="0"/>
      <w:marBottom w:val="0"/>
      <w:divBdr>
        <w:top w:val="none" w:sz="0" w:space="0" w:color="auto"/>
        <w:left w:val="none" w:sz="0" w:space="0" w:color="auto"/>
        <w:bottom w:val="none" w:sz="0" w:space="0" w:color="auto"/>
        <w:right w:val="none" w:sz="0" w:space="0" w:color="auto"/>
      </w:divBdr>
    </w:div>
    <w:div w:id="1171675436">
      <w:bodyDiv w:val="1"/>
      <w:marLeft w:val="0"/>
      <w:marRight w:val="0"/>
      <w:marTop w:val="0"/>
      <w:marBottom w:val="0"/>
      <w:divBdr>
        <w:top w:val="none" w:sz="0" w:space="0" w:color="auto"/>
        <w:left w:val="none" w:sz="0" w:space="0" w:color="auto"/>
        <w:bottom w:val="none" w:sz="0" w:space="0" w:color="auto"/>
        <w:right w:val="none" w:sz="0" w:space="0" w:color="auto"/>
      </w:divBdr>
    </w:div>
    <w:div w:id="1190610669">
      <w:bodyDiv w:val="1"/>
      <w:marLeft w:val="0"/>
      <w:marRight w:val="0"/>
      <w:marTop w:val="0"/>
      <w:marBottom w:val="0"/>
      <w:divBdr>
        <w:top w:val="none" w:sz="0" w:space="0" w:color="auto"/>
        <w:left w:val="none" w:sz="0" w:space="0" w:color="auto"/>
        <w:bottom w:val="none" w:sz="0" w:space="0" w:color="auto"/>
        <w:right w:val="none" w:sz="0" w:space="0" w:color="auto"/>
      </w:divBdr>
      <w:divsChild>
        <w:div w:id="532575349">
          <w:marLeft w:val="0"/>
          <w:marRight w:val="0"/>
          <w:marTop w:val="0"/>
          <w:marBottom w:val="0"/>
          <w:divBdr>
            <w:top w:val="none" w:sz="0" w:space="0" w:color="auto"/>
            <w:left w:val="none" w:sz="0" w:space="0" w:color="auto"/>
            <w:bottom w:val="none" w:sz="0" w:space="0" w:color="auto"/>
            <w:right w:val="none" w:sz="0" w:space="0" w:color="auto"/>
          </w:divBdr>
          <w:divsChild>
            <w:div w:id="1901747591">
              <w:marLeft w:val="0"/>
              <w:marRight w:val="0"/>
              <w:marTop w:val="0"/>
              <w:marBottom w:val="0"/>
              <w:divBdr>
                <w:top w:val="none" w:sz="0" w:space="0" w:color="auto"/>
                <w:left w:val="none" w:sz="0" w:space="0" w:color="auto"/>
                <w:bottom w:val="none" w:sz="0" w:space="0" w:color="auto"/>
                <w:right w:val="none" w:sz="0" w:space="0" w:color="auto"/>
              </w:divBdr>
            </w:div>
          </w:divsChild>
        </w:div>
        <w:div w:id="730928105">
          <w:marLeft w:val="0"/>
          <w:marRight w:val="0"/>
          <w:marTop w:val="0"/>
          <w:marBottom w:val="0"/>
          <w:divBdr>
            <w:top w:val="none" w:sz="0" w:space="0" w:color="auto"/>
            <w:left w:val="none" w:sz="0" w:space="0" w:color="auto"/>
            <w:bottom w:val="none" w:sz="0" w:space="0" w:color="auto"/>
            <w:right w:val="none" w:sz="0" w:space="0" w:color="auto"/>
          </w:divBdr>
          <w:divsChild>
            <w:div w:id="720131798">
              <w:marLeft w:val="0"/>
              <w:marRight w:val="0"/>
              <w:marTop w:val="0"/>
              <w:marBottom w:val="0"/>
              <w:divBdr>
                <w:top w:val="none" w:sz="0" w:space="0" w:color="auto"/>
                <w:left w:val="none" w:sz="0" w:space="0" w:color="auto"/>
                <w:bottom w:val="none" w:sz="0" w:space="0" w:color="auto"/>
                <w:right w:val="none" w:sz="0" w:space="0" w:color="auto"/>
              </w:divBdr>
            </w:div>
            <w:div w:id="914438900">
              <w:marLeft w:val="0"/>
              <w:marRight w:val="0"/>
              <w:marTop w:val="0"/>
              <w:marBottom w:val="0"/>
              <w:divBdr>
                <w:top w:val="none" w:sz="0" w:space="0" w:color="auto"/>
                <w:left w:val="none" w:sz="0" w:space="0" w:color="auto"/>
                <w:bottom w:val="none" w:sz="0" w:space="0" w:color="auto"/>
                <w:right w:val="none" w:sz="0" w:space="0" w:color="auto"/>
              </w:divBdr>
            </w:div>
            <w:div w:id="2038310095">
              <w:marLeft w:val="0"/>
              <w:marRight w:val="0"/>
              <w:marTop w:val="0"/>
              <w:marBottom w:val="0"/>
              <w:divBdr>
                <w:top w:val="none" w:sz="0" w:space="0" w:color="auto"/>
                <w:left w:val="none" w:sz="0" w:space="0" w:color="auto"/>
                <w:bottom w:val="none" w:sz="0" w:space="0" w:color="auto"/>
                <w:right w:val="none" w:sz="0" w:space="0" w:color="auto"/>
              </w:divBdr>
            </w:div>
          </w:divsChild>
        </w:div>
        <w:div w:id="1083573585">
          <w:marLeft w:val="0"/>
          <w:marRight w:val="0"/>
          <w:marTop w:val="0"/>
          <w:marBottom w:val="0"/>
          <w:divBdr>
            <w:top w:val="none" w:sz="0" w:space="0" w:color="auto"/>
            <w:left w:val="none" w:sz="0" w:space="0" w:color="auto"/>
            <w:bottom w:val="none" w:sz="0" w:space="0" w:color="auto"/>
            <w:right w:val="none" w:sz="0" w:space="0" w:color="auto"/>
          </w:divBdr>
          <w:divsChild>
            <w:div w:id="138349307">
              <w:marLeft w:val="0"/>
              <w:marRight w:val="0"/>
              <w:marTop w:val="0"/>
              <w:marBottom w:val="0"/>
              <w:divBdr>
                <w:top w:val="none" w:sz="0" w:space="0" w:color="auto"/>
                <w:left w:val="none" w:sz="0" w:space="0" w:color="auto"/>
                <w:bottom w:val="none" w:sz="0" w:space="0" w:color="auto"/>
                <w:right w:val="none" w:sz="0" w:space="0" w:color="auto"/>
              </w:divBdr>
            </w:div>
          </w:divsChild>
        </w:div>
        <w:div w:id="1104958309">
          <w:marLeft w:val="0"/>
          <w:marRight w:val="0"/>
          <w:marTop w:val="0"/>
          <w:marBottom w:val="0"/>
          <w:divBdr>
            <w:top w:val="none" w:sz="0" w:space="0" w:color="auto"/>
            <w:left w:val="none" w:sz="0" w:space="0" w:color="auto"/>
            <w:bottom w:val="none" w:sz="0" w:space="0" w:color="auto"/>
            <w:right w:val="none" w:sz="0" w:space="0" w:color="auto"/>
          </w:divBdr>
          <w:divsChild>
            <w:div w:id="117070009">
              <w:marLeft w:val="0"/>
              <w:marRight w:val="0"/>
              <w:marTop w:val="0"/>
              <w:marBottom w:val="0"/>
              <w:divBdr>
                <w:top w:val="none" w:sz="0" w:space="0" w:color="auto"/>
                <w:left w:val="none" w:sz="0" w:space="0" w:color="auto"/>
                <w:bottom w:val="none" w:sz="0" w:space="0" w:color="auto"/>
                <w:right w:val="none" w:sz="0" w:space="0" w:color="auto"/>
              </w:divBdr>
            </w:div>
            <w:div w:id="399910517">
              <w:marLeft w:val="0"/>
              <w:marRight w:val="0"/>
              <w:marTop w:val="0"/>
              <w:marBottom w:val="0"/>
              <w:divBdr>
                <w:top w:val="none" w:sz="0" w:space="0" w:color="auto"/>
                <w:left w:val="none" w:sz="0" w:space="0" w:color="auto"/>
                <w:bottom w:val="none" w:sz="0" w:space="0" w:color="auto"/>
                <w:right w:val="none" w:sz="0" w:space="0" w:color="auto"/>
              </w:divBdr>
            </w:div>
            <w:div w:id="958221171">
              <w:marLeft w:val="0"/>
              <w:marRight w:val="0"/>
              <w:marTop w:val="0"/>
              <w:marBottom w:val="0"/>
              <w:divBdr>
                <w:top w:val="none" w:sz="0" w:space="0" w:color="auto"/>
                <w:left w:val="none" w:sz="0" w:space="0" w:color="auto"/>
                <w:bottom w:val="none" w:sz="0" w:space="0" w:color="auto"/>
                <w:right w:val="none" w:sz="0" w:space="0" w:color="auto"/>
              </w:divBdr>
            </w:div>
            <w:div w:id="1497958288">
              <w:marLeft w:val="0"/>
              <w:marRight w:val="0"/>
              <w:marTop w:val="0"/>
              <w:marBottom w:val="0"/>
              <w:divBdr>
                <w:top w:val="none" w:sz="0" w:space="0" w:color="auto"/>
                <w:left w:val="none" w:sz="0" w:space="0" w:color="auto"/>
                <w:bottom w:val="none" w:sz="0" w:space="0" w:color="auto"/>
                <w:right w:val="none" w:sz="0" w:space="0" w:color="auto"/>
              </w:divBdr>
            </w:div>
          </w:divsChild>
        </w:div>
        <w:div w:id="1182161510">
          <w:marLeft w:val="0"/>
          <w:marRight w:val="0"/>
          <w:marTop w:val="0"/>
          <w:marBottom w:val="0"/>
          <w:divBdr>
            <w:top w:val="none" w:sz="0" w:space="0" w:color="auto"/>
            <w:left w:val="none" w:sz="0" w:space="0" w:color="auto"/>
            <w:bottom w:val="none" w:sz="0" w:space="0" w:color="auto"/>
            <w:right w:val="none" w:sz="0" w:space="0" w:color="auto"/>
          </w:divBdr>
          <w:divsChild>
            <w:div w:id="1142692644">
              <w:marLeft w:val="0"/>
              <w:marRight w:val="0"/>
              <w:marTop w:val="0"/>
              <w:marBottom w:val="0"/>
              <w:divBdr>
                <w:top w:val="none" w:sz="0" w:space="0" w:color="auto"/>
                <w:left w:val="none" w:sz="0" w:space="0" w:color="auto"/>
                <w:bottom w:val="none" w:sz="0" w:space="0" w:color="auto"/>
                <w:right w:val="none" w:sz="0" w:space="0" w:color="auto"/>
              </w:divBdr>
            </w:div>
          </w:divsChild>
        </w:div>
        <w:div w:id="1212882005">
          <w:marLeft w:val="0"/>
          <w:marRight w:val="0"/>
          <w:marTop w:val="0"/>
          <w:marBottom w:val="0"/>
          <w:divBdr>
            <w:top w:val="none" w:sz="0" w:space="0" w:color="auto"/>
            <w:left w:val="none" w:sz="0" w:space="0" w:color="auto"/>
            <w:bottom w:val="none" w:sz="0" w:space="0" w:color="auto"/>
            <w:right w:val="none" w:sz="0" w:space="0" w:color="auto"/>
          </w:divBdr>
          <w:divsChild>
            <w:div w:id="1470700">
              <w:marLeft w:val="0"/>
              <w:marRight w:val="0"/>
              <w:marTop w:val="0"/>
              <w:marBottom w:val="0"/>
              <w:divBdr>
                <w:top w:val="none" w:sz="0" w:space="0" w:color="auto"/>
                <w:left w:val="none" w:sz="0" w:space="0" w:color="auto"/>
                <w:bottom w:val="none" w:sz="0" w:space="0" w:color="auto"/>
                <w:right w:val="none" w:sz="0" w:space="0" w:color="auto"/>
              </w:divBdr>
            </w:div>
            <w:div w:id="651838531">
              <w:marLeft w:val="0"/>
              <w:marRight w:val="0"/>
              <w:marTop w:val="0"/>
              <w:marBottom w:val="0"/>
              <w:divBdr>
                <w:top w:val="none" w:sz="0" w:space="0" w:color="auto"/>
                <w:left w:val="none" w:sz="0" w:space="0" w:color="auto"/>
                <w:bottom w:val="none" w:sz="0" w:space="0" w:color="auto"/>
                <w:right w:val="none" w:sz="0" w:space="0" w:color="auto"/>
              </w:divBdr>
            </w:div>
            <w:div w:id="1063872351">
              <w:marLeft w:val="0"/>
              <w:marRight w:val="0"/>
              <w:marTop w:val="0"/>
              <w:marBottom w:val="0"/>
              <w:divBdr>
                <w:top w:val="none" w:sz="0" w:space="0" w:color="auto"/>
                <w:left w:val="none" w:sz="0" w:space="0" w:color="auto"/>
                <w:bottom w:val="none" w:sz="0" w:space="0" w:color="auto"/>
                <w:right w:val="none" w:sz="0" w:space="0" w:color="auto"/>
              </w:divBdr>
            </w:div>
            <w:div w:id="1386372097">
              <w:marLeft w:val="0"/>
              <w:marRight w:val="0"/>
              <w:marTop w:val="0"/>
              <w:marBottom w:val="0"/>
              <w:divBdr>
                <w:top w:val="none" w:sz="0" w:space="0" w:color="auto"/>
                <w:left w:val="none" w:sz="0" w:space="0" w:color="auto"/>
                <w:bottom w:val="none" w:sz="0" w:space="0" w:color="auto"/>
                <w:right w:val="none" w:sz="0" w:space="0" w:color="auto"/>
              </w:divBdr>
            </w:div>
            <w:div w:id="1499468630">
              <w:marLeft w:val="0"/>
              <w:marRight w:val="0"/>
              <w:marTop w:val="0"/>
              <w:marBottom w:val="0"/>
              <w:divBdr>
                <w:top w:val="none" w:sz="0" w:space="0" w:color="auto"/>
                <w:left w:val="none" w:sz="0" w:space="0" w:color="auto"/>
                <w:bottom w:val="none" w:sz="0" w:space="0" w:color="auto"/>
                <w:right w:val="none" w:sz="0" w:space="0" w:color="auto"/>
              </w:divBdr>
            </w:div>
          </w:divsChild>
        </w:div>
        <w:div w:id="1521506382">
          <w:marLeft w:val="0"/>
          <w:marRight w:val="0"/>
          <w:marTop w:val="0"/>
          <w:marBottom w:val="0"/>
          <w:divBdr>
            <w:top w:val="none" w:sz="0" w:space="0" w:color="auto"/>
            <w:left w:val="none" w:sz="0" w:space="0" w:color="auto"/>
            <w:bottom w:val="none" w:sz="0" w:space="0" w:color="auto"/>
            <w:right w:val="none" w:sz="0" w:space="0" w:color="auto"/>
          </w:divBdr>
          <w:divsChild>
            <w:div w:id="1255632239">
              <w:marLeft w:val="0"/>
              <w:marRight w:val="0"/>
              <w:marTop w:val="0"/>
              <w:marBottom w:val="0"/>
              <w:divBdr>
                <w:top w:val="none" w:sz="0" w:space="0" w:color="auto"/>
                <w:left w:val="none" w:sz="0" w:space="0" w:color="auto"/>
                <w:bottom w:val="none" w:sz="0" w:space="0" w:color="auto"/>
                <w:right w:val="none" w:sz="0" w:space="0" w:color="auto"/>
              </w:divBdr>
            </w:div>
          </w:divsChild>
        </w:div>
        <w:div w:id="1553075773">
          <w:marLeft w:val="0"/>
          <w:marRight w:val="0"/>
          <w:marTop w:val="0"/>
          <w:marBottom w:val="0"/>
          <w:divBdr>
            <w:top w:val="none" w:sz="0" w:space="0" w:color="auto"/>
            <w:left w:val="none" w:sz="0" w:space="0" w:color="auto"/>
            <w:bottom w:val="none" w:sz="0" w:space="0" w:color="auto"/>
            <w:right w:val="none" w:sz="0" w:space="0" w:color="auto"/>
          </w:divBdr>
          <w:divsChild>
            <w:div w:id="1397896555">
              <w:marLeft w:val="0"/>
              <w:marRight w:val="0"/>
              <w:marTop w:val="0"/>
              <w:marBottom w:val="0"/>
              <w:divBdr>
                <w:top w:val="none" w:sz="0" w:space="0" w:color="auto"/>
                <w:left w:val="none" w:sz="0" w:space="0" w:color="auto"/>
                <w:bottom w:val="none" w:sz="0" w:space="0" w:color="auto"/>
                <w:right w:val="none" w:sz="0" w:space="0" w:color="auto"/>
              </w:divBdr>
            </w:div>
          </w:divsChild>
        </w:div>
        <w:div w:id="1694257823">
          <w:marLeft w:val="0"/>
          <w:marRight w:val="0"/>
          <w:marTop w:val="0"/>
          <w:marBottom w:val="0"/>
          <w:divBdr>
            <w:top w:val="none" w:sz="0" w:space="0" w:color="auto"/>
            <w:left w:val="none" w:sz="0" w:space="0" w:color="auto"/>
            <w:bottom w:val="none" w:sz="0" w:space="0" w:color="auto"/>
            <w:right w:val="none" w:sz="0" w:space="0" w:color="auto"/>
          </w:divBdr>
          <w:divsChild>
            <w:div w:id="1551452191">
              <w:marLeft w:val="0"/>
              <w:marRight w:val="0"/>
              <w:marTop w:val="0"/>
              <w:marBottom w:val="0"/>
              <w:divBdr>
                <w:top w:val="none" w:sz="0" w:space="0" w:color="auto"/>
                <w:left w:val="none" w:sz="0" w:space="0" w:color="auto"/>
                <w:bottom w:val="none" w:sz="0" w:space="0" w:color="auto"/>
                <w:right w:val="none" w:sz="0" w:space="0" w:color="auto"/>
              </w:divBdr>
            </w:div>
          </w:divsChild>
        </w:div>
        <w:div w:id="1741558481">
          <w:marLeft w:val="0"/>
          <w:marRight w:val="0"/>
          <w:marTop w:val="0"/>
          <w:marBottom w:val="0"/>
          <w:divBdr>
            <w:top w:val="none" w:sz="0" w:space="0" w:color="auto"/>
            <w:left w:val="none" w:sz="0" w:space="0" w:color="auto"/>
            <w:bottom w:val="none" w:sz="0" w:space="0" w:color="auto"/>
            <w:right w:val="none" w:sz="0" w:space="0" w:color="auto"/>
          </w:divBdr>
          <w:divsChild>
            <w:div w:id="1927416452">
              <w:marLeft w:val="0"/>
              <w:marRight w:val="0"/>
              <w:marTop w:val="0"/>
              <w:marBottom w:val="0"/>
              <w:divBdr>
                <w:top w:val="none" w:sz="0" w:space="0" w:color="auto"/>
                <w:left w:val="none" w:sz="0" w:space="0" w:color="auto"/>
                <w:bottom w:val="none" w:sz="0" w:space="0" w:color="auto"/>
                <w:right w:val="none" w:sz="0" w:space="0" w:color="auto"/>
              </w:divBdr>
            </w:div>
          </w:divsChild>
        </w:div>
        <w:div w:id="1943103551">
          <w:marLeft w:val="0"/>
          <w:marRight w:val="0"/>
          <w:marTop w:val="0"/>
          <w:marBottom w:val="0"/>
          <w:divBdr>
            <w:top w:val="none" w:sz="0" w:space="0" w:color="auto"/>
            <w:left w:val="none" w:sz="0" w:space="0" w:color="auto"/>
            <w:bottom w:val="none" w:sz="0" w:space="0" w:color="auto"/>
            <w:right w:val="none" w:sz="0" w:space="0" w:color="auto"/>
          </w:divBdr>
          <w:divsChild>
            <w:div w:id="1585142126">
              <w:marLeft w:val="0"/>
              <w:marRight w:val="0"/>
              <w:marTop w:val="0"/>
              <w:marBottom w:val="0"/>
              <w:divBdr>
                <w:top w:val="none" w:sz="0" w:space="0" w:color="auto"/>
                <w:left w:val="none" w:sz="0" w:space="0" w:color="auto"/>
                <w:bottom w:val="none" w:sz="0" w:space="0" w:color="auto"/>
                <w:right w:val="none" w:sz="0" w:space="0" w:color="auto"/>
              </w:divBdr>
            </w:div>
          </w:divsChild>
        </w:div>
        <w:div w:id="2100440609">
          <w:marLeft w:val="0"/>
          <w:marRight w:val="0"/>
          <w:marTop w:val="0"/>
          <w:marBottom w:val="0"/>
          <w:divBdr>
            <w:top w:val="none" w:sz="0" w:space="0" w:color="auto"/>
            <w:left w:val="none" w:sz="0" w:space="0" w:color="auto"/>
            <w:bottom w:val="none" w:sz="0" w:space="0" w:color="auto"/>
            <w:right w:val="none" w:sz="0" w:space="0" w:color="auto"/>
          </w:divBdr>
          <w:divsChild>
            <w:div w:id="36662212">
              <w:marLeft w:val="0"/>
              <w:marRight w:val="0"/>
              <w:marTop w:val="0"/>
              <w:marBottom w:val="0"/>
              <w:divBdr>
                <w:top w:val="none" w:sz="0" w:space="0" w:color="auto"/>
                <w:left w:val="none" w:sz="0" w:space="0" w:color="auto"/>
                <w:bottom w:val="none" w:sz="0" w:space="0" w:color="auto"/>
                <w:right w:val="none" w:sz="0" w:space="0" w:color="auto"/>
              </w:divBdr>
            </w:div>
            <w:div w:id="1501846004">
              <w:marLeft w:val="0"/>
              <w:marRight w:val="0"/>
              <w:marTop w:val="0"/>
              <w:marBottom w:val="0"/>
              <w:divBdr>
                <w:top w:val="none" w:sz="0" w:space="0" w:color="auto"/>
                <w:left w:val="none" w:sz="0" w:space="0" w:color="auto"/>
                <w:bottom w:val="none" w:sz="0" w:space="0" w:color="auto"/>
                <w:right w:val="none" w:sz="0" w:space="0" w:color="auto"/>
              </w:divBdr>
            </w:div>
            <w:div w:id="15387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7401">
      <w:bodyDiv w:val="1"/>
      <w:marLeft w:val="0"/>
      <w:marRight w:val="0"/>
      <w:marTop w:val="0"/>
      <w:marBottom w:val="0"/>
      <w:divBdr>
        <w:top w:val="none" w:sz="0" w:space="0" w:color="auto"/>
        <w:left w:val="none" w:sz="0" w:space="0" w:color="auto"/>
        <w:bottom w:val="none" w:sz="0" w:space="0" w:color="auto"/>
        <w:right w:val="none" w:sz="0" w:space="0" w:color="auto"/>
      </w:divBdr>
    </w:div>
    <w:div w:id="1199393269">
      <w:bodyDiv w:val="1"/>
      <w:marLeft w:val="0"/>
      <w:marRight w:val="0"/>
      <w:marTop w:val="0"/>
      <w:marBottom w:val="0"/>
      <w:divBdr>
        <w:top w:val="none" w:sz="0" w:space="0" w:color="auto"/>
        <w:left w:val="none" w:sz="0" w:space="0" w:color="auto"/>
        <w:bottom w:val="none" w:sz="0" w:space="0" w:color="auto"/>
        <w:right w:val="none" w:sz="0" w:space="0" w:color="auto"/>
      </w:divBdr>
      <w:divsChild>
        <w:div w:id="1394112329">
          <w:marLeft w:val="0"/>
          <w:marRight w:val="0"/>
          <w:marTop w:val="0"/>
          <w:marBottom w:val="0"/>
          <w:divBdr>
            <w:top w:val="none" w:sz="0" w:space="0" w:color="auto"/>
            <w:left w:val="none" w:sz="0" w:space="0" w:color="auto"/>
            <w:bottom w:val="none" w:sz="0" w:space="0" w:color="auto"/>
            <w:right w:val="none" w:sz="0" w:space="0" w:color="auto"/>
          </w:divBdr>
          <w:divsChild>
            <w:div w:id="16430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997">
      <w:bodyDiv w:val="1"/>
      <w:marLeft w:val="0"/>
      <w:marRight w:val="0"/>
      <w:marTop w:val="0"/>
      <w:marBottom w:val="0"/>
      <w:divBdr>
        <w:top w:val="none" w:sz="0" w:space="0" w:color="auto"/>
        <w:left w:val="none" w:sz="0" w:space="0" w:color="auto"/>
        <w:bottom w:val="none" w:sz="0" w:space="0" w:color="auto"/>
        <w:right w:val="none" w:sz="0" w:space="0" w:color="auto"/>
      </w:divBdr>
    </w:div>
    <w:div w:id="1215697443">
      <w:bodyDiv w:val="1"/>
      <w:marLeft w:val="0"/>
      <w:marRight w:val="0"/>
      <w:marTop w:val="0"/>
      <w:marBottom w:val="0"/>
      <w:divBdr>
        <w:top w:val="none" w:sz="0" w:space="0" w:color="auto"/>
        <w:left w:val="none" w:sz="0" w:space="0" w:color="auto"/>
        <w:bottom w:val="none" w:sz="0" w:space="0" w:color="auto"/>
        <w:right w:val="none" w:sz="0" w:space="0" w:color="auto"/>
      </w:divBdr>
    </w:div>
    <w:div w:id="1234701619">
      <w:bodyDiv w:val="1"/>
      <w:marLeft w:val="0"/>
      <w:marRight w:val="0"/>
      <w:marTop w:val="0"/>
      <w:marBottom w:val="0"/>
      <w:divBdr>
        <w:top w:val="none" w:sz="0" w:space="0" w:color="auto"/>
        <w:left w:val="none" w:sz="0" w:space="0" w:color="auto"/>
        <w:bottom w:val="none" w:sz="0" w:space="0" w:color="auto"/>
        <w:right w:val="none" w:sz="0" w:space="0" w:color="auto"/>
      </w:divBdr>
    </w:div>
    <w:div w:id="1267034042">
      <w:bodyDiv w:val="1"/>
      <w:marLeft w:val="0"/>
      <w:marRight w:val="0"/>
      <w:marTop w:val="0"/>
      <w:marBottom w:val="0"/>
      <w:divBdr>
        <w:top w:val="none" w:sz="0" w:space="0" w:color="auto"/>
        <w:left w:val="none" w:sz="0" w:space="0" w:color="auto"/>
        <w:bottom w:val="none" w:sz="0" w:space="0" w:color="auto"/>
        <w:right w:val="none" w:sz="0" w:space="0" w:color="auto"/>
      </w:divBdr>
      <w:divsChild>
        <w:div w:id="376010276">
          <w:marLeft w:val="0"/>
          <w:marRight w:val="0"/>
          <w:marTop w:val="0"/>
          <w:marBottom w:val="0"/>
          <w:divBdr>
            <w:top w:val="none" w:sz="0" w:space="0" w:color="auto"/>
            <w:left w:val="none" w:sz="0" w:space="0" w:color="auto"/>
            <w:bottom w:val="none" w:sz="0" w:space="0" w:color="auto"/>
            <w:right w:val="none" w:sz="0" w:space="0" w:color="auto"/>
          </w:divBdr>
        </w:div>
        <w:div w:id="1564172600">
          <w:marLeft w:val="0"/>
          <w:marRight w:val="0"/>
          <w:marTop w:val="0"/>
          <w:marBottom w:val="0"/>
          <w:divBdr>
            <w:top w:val="none" w:sz="0" w:space="0" w:color="auto"/>
            <w:left w:val="none" w:sz="0" w:space="0" w:color="auto"/>
            <w:bottom w:val="none" w:sz="0" w:space="0" w:color="auto"/>
            <w:right w:val="none" w:sz="0" w:space="0" w:color="auto"/>
          </w:divBdr>
        </w:div>
      </w:divsChild>
    </w:div>
    <w:div w:id="1328707497">
      <w:bodyDiv w:val="1"/>
      <w:marLeft w:val="0"/>
      <w:marRight w:val="0"/>
      <w:marTop w:val="0"/>
      <w:marBottom w:val="0"/>
      <w:divBdr>
        <w:top w:val="none" w:sz="0" w:space="0" w:color="auto"/>
        <w:left w:val="none" w:sz="0" w:space="0" w:color="auto"/>
        <w:bottom w:val="none" w:sz="0" w:space="0" w:color="auto"/>
        <w:right w:val="none" w:sz="0" w:space="0" w:color="auto"/>
      </w:divBdr>
    </w:div>
    <w:div w:id="1332677781">
      <w:bodyDiv w:val="1"/>
      <w:marLeft w:val="0"/>
      <w:marRight w:val="0"/>
      <w:marTop w:val="0"/>
      <w:marBottom w:val="0"/>
      <w:divBdr>
        <w:top w:val="none" w:sz="0" w:space="0" w:color="auto"/>
        <w:left w:val="none" w:sz="0" w:space="0" w:color="auto"/>
        <w:bottom w:val="none" w:sz="0" w:space="0" w:color="auto"/>
        <w:right w:val="none" w:sz="0" w:space="0" w:color="auto"/>
      </w:divBdr>
    </w:div>
    <w:div w:id="1369377127">
      <w:bodyDiv w:val="1"/>
      <w:marLeft w:val="0"/>
      <w:marRight w:val="0"/>
      <w:marTop w:val="0"/>
      <w:marBottom w:val="0"/>
      <w:divBdr>
        <w:top w:val="none" w:sz="0" w:space="0" w:color="auto"/>
        <w:left w:val="none" w:sz="0" w:space="0" w:color="auto"/>
        <w:bottom w:val="none" w:sz="0" w:space="0" w:color="auto"/>
        <w:right w:val="none" w:sz="0" w:space="0" w:color="auto"/>
      </w:divBdr>
    </w:div>
    <w:div w:id="1372068965">
      <w:bodyDiv w:val="1"/>
      <w:marLeft w:val="0"/>
      <w:marRight w:val="0"/>
      <w:marTop w:val="0"/>
      <w:marBottom w:val="0"/>
      <w:divBdr>
        <w:top w:val="none" w:sz="0" w:space="0" w:color="auto"/>
        <w:left w:val="none" w:sz="0" w:space="0" w:color="auto"/>
        <w:bottom w:val="none" w:sz="0" w:space="0" w:color="auto"/>
        <w:right w:val="none" w:sz="0" w:space="0" w:color="auto"/>
      </w:divBdr>
    </w:div>
    <w:div w:id="1376075491">
      <w:bodyDiv w:val="1"/>
      <w:marLeft w:val="0"/>
      <w:marRight w:val="0"/>
      <w:marTop w:val="0"/>
      <w:marBottom w:val="0"/>
      <w:divBdr>
        <w:top w:val="none" w:sz="0" w:space="0" w:color="auto"/>
        <w:left w:val="none" w:sz="0" w:space="0" w:color="auto"/>
        <w:bottom w:val="none" w:sz="0" w:space="0" w:color="auto"/>
        <w:right w:val="none" w:sz="0" w:space="0" w:color="auto"/>
      </w:divBdr>
    </w:div>
    <w:div w:id="1405252382">
      <w:bodyDiv w:val="1"/>
      <w:marLeft w:val="0"/>
      <w:marRight w:val="0"/>
      <w:marTop w:val="0"/>
      <w:marBottom w:val="0"/>
      <w:divBdr>
        <w:top w:val="none" w:sz="0" w:space="0" w:color="auto"/>
        <w:left w:val="none" w:sz="0" w:space="0" w:color="auto"/>
        <w:bottom w:val="none" w:sz="0" w:space="0" w:color="auto"/>
        <w:right w:val="none" w:sz="0" w:space="0" w:color="auto"/>
      </w:divBdr>
      <w:divsChild>
        <w:div w:id="139856914">
          <w:marLeft w:val="0"/>
          <w:marRight w:val="0"/>
          <w:marTop w:val="0"/>
          <w:marBottom w:val="0"/>
          <w:divBdr>
            <w:top w:val="none" w:sz="0" w:space="0" w:color="auto"/>
            <w:left w:val="none" w:sz="0" w:space="0" w:color="auto"/>
            <w:bottom w:val="none" w:sz="0" w:space="0" w:color="auto"/>
            <w:right w:val="none" w:sz="0" w:space="0" w:color="auto"/>
          </w:divBdr>
          <w:divsChild>
            <w:div w:id="653989201">
              <w:marLeft w:val="0"/>
              <w:marRight w:val="0"/>
              <w:marTop w:val="0"/>
              <w:marBottom w:val="0"/>
              <w:divBdr>
                <w:top w:val="none" w:sz="0" w:space="0" w:color="auto"/>
                <w:left w:val="none" w:sz="0" w:space="0" w:color="auto"/>
                <w:bottom w:val="none" w:sz="0" w:space="0" w:color="auto"/>
                <w:right w:val="none" w:sz="0" w:space="0" w:color="auto"/>
              </w:divBdr>
            </w:div>
            <w:div w:id="1594390990">
              <w:marLeft w:val="0"/>
              <w:marRight w:val="0"/>
              <w:marTop w:val="0"/>
              <w:marBottom w:val="0"/>
              <w:divBdr>
                <w:top w:val="none" w:sz="0" w:space="0" w:color="auto"/>
                <w:left w:val="none" w:sz="0" w:space="0" w:color="auto"/>
                <w:bottom w:val="none" w:sz="0" w:space="0" w:color="auto"/>
                <w:right w:val="none" w:sz="0" w:space="0" w:color="auto"/>
              </w:divBdr>
            </w:div>
            <w:div w:id="1905949285">
              <w:marLeft w:val="0"/>
              <w:marRight w:val="0"/>
              <w:marTop w:val="0"/>
              <w:marBottom w:val="0"/>
              <w:divBdr>
                <w:top w:val="none" w:sz="0" w:space="0" w:color="auto"/>
                <w:left w:val="none" w:sz="0" w:space="0" w:color="auto"/>
                <w:bottom w:val="none" w:sz="0" w:space="0" w:color="auto"/>
                <w:right w:val="none" w:sz="0" w:space="0" w:color="auto"/>
              </w:divBdr>
            </w:div>
          </w:divsChild>
        </w:div>
        <w:div w:id="155805002">
          <w:marLeft w:val="0"/>
          <w:marRight w:val="0"/>
          <w:marTop w:val="0"/>
          <w:marBottom w:val="0"/>
          <w:divBdr>
            <w:top w:val="none" w:sz="0" w:space="0" w:color="auto"/>
            <w:left w:val="none" w:sz="0" w:space="0" w:color="auto"/>
            <w:bottom w:val="none" w:sz="0" w:space="0" w:color="auto"/>
            <w:right w:val="none" w:sz="0" w:space="0" w:color="auto"/>
          </w:divBdr>
          <w:divsChild>
            <w:div w:id="1688291283">
              <w:marLeft w:val="0"/>
              <w:marRight w:val="0"/>
              <w:marTop w:val="0"/>
              <w:marBottom w:val="0"/>
              <w:divBdr>
                <w:top w:val="none" w:sz="0" w:space="0" w:color="auto"/>
                <w:left w:val="none" w:sz="0" w:space="0" w:color="auto"/>
                <w:bottom w:val="none" w:sz="0" w:space="0" w:color="auto"/>
                <w:right w:val="none" w:sz="0" w:space="0" w:color="auto"/>
              </w:divBdr>
            </w:div>
          </w:divsChild>
        </w:div>
        <w:div w:id="254945304">
          <w:marLeft w:val="0"/>
          <w:marRight w:val="0"/>
          <w:marTop w:val="0"/>
          <w:marBottom w:val="0"/>
          <w:divBdr>
            <w:top w:val="none" w:sz="0" w:space="0" w:color="auto"/>
            <w:left w:val="none" w:sz="0" w:space="0" w:color="auto"/>
            <w:bottom w:val="none" w:sz="0" w:space="0" w:color="auto"/>
            <w:right w:val="none" w:sz="0" w:space="0" w:color="auto"/>
          </w:divBdr>
          <w:divsChild>
            <w:div w:id="91971050">
              <w:marLeft w:val="0"/>
              <w:marRight w:val="0"/>
              <w:marTop w:val="0"/>
              <w:marBottom w:val="0"/>
              <w:divBdr>
                <w:top w:val="none" w:sz="0" w:space="0" w:color="auto"/>
                <w:left w:val="none" w:sz="0" w:space="0" w:color="auto"/>
                <w:bottom w:val="none" w:sz="0" w:space="0" w:color="auto"/>
                <w:right w:val="none" w:sz="0" w:space="0" w:color="auto"/>
              </w:divBdr>
            </w:div>
          </w:divsChild>
        </w:div>
        <w:div w:id="337537800">
          <w:marLeft w:val="0"/>
          <w:marRight w:val="0"/>
          <w:marTop w:val="0"/>
          <w:marBottom w:val="0"/>
          <w:divBdr>
            <w:top w:val="none" w:sz="0" w:space="0" w:color="auto"/>
            <w:left w:val="none" w:sz="0" w:space="0" w:color="auto"/>
            <w:bottom w:val="none" w:sz="0" w:space="0" w:color="auto"/>
            <w:right w:val="none" w:sz="0" w:space="0" w:color="auto"/>
          </w:divBdr>
          <w:divsChild>
            <w:div w:id="555160848">
              <w:marLeft w:val="0"/>
              <w:marRight w:val="0"/>
              <w:marTop w:val="0"/>
              <w:marBottom w:val="0"/>
              <w:divBdr>
                <w:top w:val="none" w:sz="0" w:space="0" w:color="auto"/>
                <w:left w:val="none" w:sz="0" w:space="0" w:color="auto"/>
                <w:bottom w:val="none" w:sz="0" w:space="0" w:color="auto"/>
                <w:right w:val="none" w:sz="0" w:space="0" w:color="auto"/>
              </w:divBdr>
            </w:div>
          </w:divsChild>
        </w:div>
        <w:div w:id="339742728">
          <w:marLeft w:val="0"/>
          <w:marRight w:val="0"/>
          <w:marTop w:val="0"/>
          <w:marBottom w:val="0"/>
          <w:divBdr>
            <w:top w:val="none" w:sz="0" w:space="0" w:color="auto"/>
            <w:left w:val="none" w:sz="0" w:space="0" w:color="auto"/>
            <w:bottom w:val="none" w:sz="0" w:space="0" w:color="auto"/>
            <w:right w:val="none" w:sz="0" w:space="0" w:color="auto"/>
          </w:divBdr>
          <w:divsChild>
            <w:div w:id="2073264047">
              <w:marLeft w:val="0"/>
              <w:marRight w:val="0"/>
              <w:marTop w:val="0"/>
              <w:marBottom w:val="0"/>
              <w:divBdr>
                <w:top w:val="none" w:sz="0" w:space="0" w:color="auto"/>
                <w:left w:val="none" w:sz="0" w:space="0" w:color="auto"/>
                <w:bottom w:val="none" w:sz="0" w:space="0" w:color="auto"/>
                <w:right w:val="none" w:sz="0" w:space="0" w:color="auto"/>
              </w:divBdr>
            </w:div>
          </w:divsChild>
        </w:div>
        <w:div w:id="371879396">
          <w:marLeft w:val="0"/>
          <w:marRight w:val="0"/>
          <w:marTop w:val="0"/>
          <w:marBottom w:val="0"/>
          <w:divBdr>
            <w:top w:val="none" w:sz="0" w:space="0" w:color="auto"/>
            <w:left w:val="none" w:sz="0" w:space="0" w:color="auto"/>
            <w:bottom w:val="none" w:sz="0" w:space="0" w:color="auto"/>
            <w:right w:val="none" w:sz="0" w:space="0" w:color="auto"/>
          </w:divBdr>
          <w:divsChild>
            <w:div w:id="1357583467">
              <w:marLeft w:val="0"/>
              <w:marRight w:val="0"/>
              <w:marTop w:val="0"/>
              <w:marBottom w:val="0"/>
              <w:divBdr>
                <w:top w:val="none" w:sz="0" w:space="0" w:color="auto"/>
                <w:left w:val="none" w:sz="0" w:space="0" w:color="auto"/>
                <w:bottom w:val="none" w:sz="0" w:space="0" w:color="auto"/>
                <w:right w:val="none" w:sz="0" w:space="0" w:color="auto"/>
              </w:divBdr>
            </w:div>
            <w:div w:id="1774478076">
              <w:marLeft w:val="0"/>
              <w:marRight w:val="0"/>
              <w:marTop w:val="0"/>
              <w:marBottom w:val="0"/>
              <w:divBdr>
                <w:top w:val="none" w:sz="0" w:space="0" w:color="auto"/>
                <w:left w:val="none" w:sz="0" w:space="0" w:color="auto"/>
                <w:bottom w:val="none" w:sz="0" w:space="0" w:color="auto"/>
                <w:right w:val="none" w:sz="0" w:space="0" w:color="auto"/>
              </w:divBdr>
            </w:div>
          </w:divsChild>
        </w:div>
        <w:div w:id="377584100">
          <w:marLeft w:val="0"/>
          <w:marRight w:val="0"/>
          <w:marTop w:val="0"/>
          <w:marBottom w:val="0"/>
          <w:divBdr>
            <w:top w:val="none" w:sz="0" w:space="0" w:color="auto"/>
            <w:left w:val="none" w:sz="0" w:space="0" w:color="auto"/>
            <w:bottom w:val="none" w:sz="0" w:space="0" w:color="auto"/>
            <w:right w:val="none" w:sz="0" w:space="0" w:color="auto"/>
          </w:divBdr>
          <w:divsChild>
            <w:div w:id="1616787133">
              <w:marLeft w:val="0"/>
              <w:marRight w:val="0"/>
              <w:marTop w:val="0"/>
              <w:marBottom w:val="0"/>
              <w:divBdr>
                <w:top w:val="none" w:sz="0" w:space="0" w:color="auto"/>
                <w:left w:val="none" w:sz="0" w:space="0" w:color="auto"/>
                <w:bottom w:val="none" w:sz="0" w:space="0" w:color="auto"/>
                <w:right w:val="none" w:sz="0" w:space="0" w:color="auto"/>
              </w:divBdr>
            </w:div>
          </w:divsChild>
        </w:div>
        <w:div w:id="448552815">
          <w:marLeft w:val="0"/>
          <w:marRight w:val="0"/>
          <w:marTop w:val="0"/>
          <w:marBottom w:val="0"/>
          <w:divBdr>
            <w:top w:val="none" w:sz="0" w:space="0" w:color="auto"/>
            <w:left w:val="none" w:sz="0" w:space="0" w:color="auto"/>
            <w:bottom w:val="none" w:sz="0" w:space="0" w:color="auto"/>
            <w:right w:val="none" w:sz="0" w:space="0" w:color="auto"/>
          </w:divBdr>
          <w:divsChild>
            <w:div w:id="1001159307">
              <w:marLeft w:val="0"/>
              <w:marRight w:val="0"/>
              <w:marTop w:val="0"/>
              <w:marBottom w:val="0"/>
              <w:divBdr>
                <w:top w:val="none" w:sz="0" w:space="0" w:color="auto"/>
                <w:left w:val="none" w:sz="0" w:space="0" w:color="auto"/>
                <w:bottom w:val="none" w:sz="0" w:space="0" w:color="auto"/>
                <w:right w:val="none" w:sz="0" w:space="0" w:color="auto"/>
              </w:divBdr>
            </w:div>
            <w:div w:id="1707413536">
              <w:marLeft w:val="0"/>
              <w:marRight w:val="0"/>
              <w:marTop w:val="0"/>
              <w:marBottom w:val="0"/>
              <w:divBdr>
                <w:top w:val="none" w:sz="0" w:space="0" w:color="auto"/>
                <w:left w:val="none" w:sz="0" w:space="0" w:color="auto"/>
                <w:bottom w:val="none" w:sz="0" w:space="0" w:color="auto"/>
                <w:right w:val="none" w:sz="0" w:space="0" w:color="auto"/>
              </w:divBdr>
            </w:div>
          </w:divsChild>
        </w:div>
        <w:div w:id="461000391">
          <w:marLeft w:val="0"/>
          <w:marRight w:val="0"/>
          <w:marTop w:val="0"/>
          <w:marBottom w:val="0"/>
          <w:divBdr>
            <w:top w:val="none" w:sz="0" w:space="0" w:color="auto"/>
            <w:left w:val="none" w:sz="0" w:space="0" w:color="auto"/>
            <w:bottom w:val="none" w:sz="0" w:space="0" w:color="auto"/>
            <w:right w:val="none" w:sz="0" w:space="0" w:color="auto"/>
          </w:divBdr>
          <w:divsChild>
            <w:div w:id="1378042512">
              <w:marLeft w:val="0"/>
              <w:marRight w:val="0"/>
              <w:marTop w:val="0"/>
              <w:marBottom w:val="0"/>
              <w:divBdr>
                <w:top w:val="none" w:sz="0" w:space="0" w:color="auto"/>
                <w:left w:val="none" w:sz="0" w:space="0" w:color="auto"/>
                <w:bottom w:val="none" w:sz="0" w:space="0" w:color="auto"/>
                <w:right w:val="none" w:sz="0" w:space="0" w:color="auto"/>
              </w:divBdr>
            </w:div>
          </w:divsChild>
        </w:div>
        <w:div w:id="485365162">
          <w:marLeft w:val="0"/>
          <w:marRight w:val="0"/>
          <w:marTop w:val="0"/>
          <w:marBottom w:val="0"/>
          <w:divBdr>
            <w:top w:val="none" w:sz="0" w:space="0" w:color="auto"/>
            <w:left w:val="none" w:sz="0" w:space="0" w:color="auto"/>
            <w:bottom w:val="none" w:sz="0" w:space="0" w:color="auto"/>
            <w:right w:val="none" w:sz="0" w:space="0" w:color="auto"/>
          </w:divBdr>
          <w:divsChild>
            <w:div w:id="2062710666">
              <w:marLeft w:val="0"/>
              <w:marRight w:val="0"/>
              <w:marTop w:val="0"/>
              <w:marBottom w:val="0"/>
              <w:divBdr>
                <w:top w:val="none" w:sz="0" w:space="0" w:color="auto"/>
                <w:left w:val="none" w:sz="0" w:space="0" w:color="auto"/>
                <w:bottom w:val="none" w:sz="0" w:space="0" w:color="auto"/>
                <w:right w:val="none" w:sz="0" w:space="0" w:color="auto"/>
              </w:divBdr>
            </w:div>
          </w:divsChild>
        </w:div>
        <w:div w:id="822888955">
          <w:marLeft w:val="0"/>
          <w:marRight w:val="0"/>
          <w:marTop w:val="0"/>
          <w:marBottom w:val="0"/>
          <w:divBdr>
            <w:top w:val="none" w:sz="0" w:space="0" w:color="auto"/>
            <w:left w:val="none" w:sz="0" w:space="0" w:color="auto"/>
            <w:bottom w:val="none" w:sz="0" w:space="0" w:color="auto"/>
            <w:right w:val="none" w:sz="0" w:space="0" w:color="auto"/>
          </w:divBdr>
          <w:divsChild>
            <w:div w:id="673074783">
              <w:marLeft w:val="0"/>
              <w:marRight w:val="0"/>
              <w:marTop w:val="0"/>
              <w:marBottom w:val="0"/>
              <w:divBdr>
                <w:top w:val="none" w:sz="0" w:space="0" w:color="auto"/>
                <w:left w:val="none" w:sz="0" w:space="0" w:color="auto"/>
                <w:bottom w:val="none" w:sz="0" w:space="0" w:color="auto"/>
                <w:right w:val="none" w:sz="0" w:space="0" w:color="auto"/>
              </w:divBdr>
            </w:div>
          </w:divsChild>
        </w:div>
        <w:div w:id="850337133">
          <w:marLeft w:val="0"/>
          <w:marRight w:val="0"/>
          <w:marTop w:val="0"/>
          <w:marBottom w:val="0"/>
          <w:divBdr>
            <w:top w:val="none" w:sz="0" w:space="0" w:color="auto"/>
            <w:left w:val="none" w:sz="0" w:space="0" w:color="auto"/>
            <w:bottom w:val="none" w:sz="0" w:space="0" w:color="auto"/>
            <w:right w:val="none" w:sz="0" w:space="0" w:color="auto"/>
          </w:divBdr>
          <w:divsChild>
            <w:div w:id="189487892">
              <w:marLeft w:val="0"/>
              <w:marRight w:val="0"/>
              <w:marTop w:val="0"/>
              <w:marBottom w:val="0"/>
              <w:divBdr>
                <w:top w:val="none" w:sz="0" w:space="0" w:color="auto"/>
                <w:left w:val="none" w:sz="0" w:space="0" w:color="auto"/>
                <w:bottom w:val="none" w:sz="0" w:space="0" w:color="auto"/>
                <w:right w:val="none" w:sz="0" w:space="0" w:color="auto"/>
              </w:divBdr>
            </w:div>
          </w:divsChild>
        </w:div>
        <w:div w:id="957757951">
          <w:marLeft w:val="0"/>
          <w:marRight w:val="0"/>
          <w:marTop w:val="0"/>
          <w:marBottom w:val="0"/>
          <w:divBdr>
            <w:top w:val="none" w:sz="0" w:space="0" w:color="auto"/>
            <w:left w:val="none" w:sz="0" w:space="0" w:color="auto"/>
            <w:bottom w:val="none" w:sz="0" w:space="0" w:color="auto"/>
            <w:right w:val="none" w:sz="0" w:space="0" w:color="auto"/>
          </w:divBdr>
          <w:divsChild>
            <w:div w:id="2118715727">
              <w:marLeft w:val="0"/>
              <w:marRight w:val="0"/>
              <w:marTop w:val="0"/>
              <w:marBottom w:val="0"/>
              <w:divBdr>
                <w:top w:val="none" w:sz="0" w:space="0" w:color="auto"/>
                <w:left w:val="none" w:sz="0" w:space="0" w:color="auto"/>
                <w:bottom w:val="none" w:sz="0" w:space="0" w:color="auto"/>
                <w:right w:val="none" w:sz="0" w:space="0" w:color="auto"/>
              </w:divBdr>
            </w:div>
          </w:divsChild>
        </w:div>
        <w:div w:id="1065763910">
          <w:marLeft w:val="0"/>
          <w:marRight w:val="0"/>
          <w:marTop w:val="0"/>
          <w:marBottom w:val="0"/>
          <w:divBdr>
            <w:top w:val="none" w:sz="0" w:space="0" w:color="auto"/>
            <w:left w:val="none" w:sz="0" w:space="0" w:color="auto"/>
            <w:bottom w:val="none" w:sz="0" w:space="0" w:color="auto"/>
            <w:right w:val="none" w:sz="0" w:space="0" w:color="auto"/>
          </w:divBdr>
          <w:divsChild>
            <w:div w:id="765730489">
              <w:marLeft w:val="0"/>
              <w:marRight w:val="0"/>
              <w:marTop w:val="0"/>
              <w:marBottom w:val="0"/>
              <w:divBdr>
                <w:top w:val="none" w:sz="0" w:space="0" w:color="auto"/>
                <w:left w:val="none" w:sz="0" w:space="0" w:color="auto"/>
                <w:bottom w:val="none" w:sz="0" w:space="0" w:color="auto"/>
                <w:right w:val="none" w:sz="0" w:space="0" w:color="auto"/>
              </w:divBdr>
            </w:div>
          </w:divsChild>
        </w:div>
        <w:div w:id="1098520457">
          <w:marLeft w:val="0"/>
          <w:marRight w:val="0"/>
          <w:marTop w:val="0"/>
          <w:marBottom w:val="0"/>
          <w:divBdr>
            <w:top w:val="none" w:sz="0" w:space="0" w:color="auto"/>
            <w:left w:val="none" w:sz="0" w:space="0" w:color="auto"/>
            <w:bottom w:val="none" w:sz="0" w:space="0" w:color="auto"/>
            <w:right w:val="none" w:sz="0" w:space="0" w:color="auto"/>
          </w:divBdr>
          <w:divsChild>
            <w:div w:id="1485853323">
              <w:marLeft w:val="0"/>
              <w:marRight w:val="0"/>
              <w:marTop w:val="0"/>
              <w:marBottom w:val="0"/>
              <w:divBdr>
                <w:top w:val="none" w:sz="0" w:space="0" w:color="auto"/>
                <w:left w:val="none" w:sz="0" w:space="0" w:color="auto"/>
                <w:bottom w:val="none" w:sz="0" w:space="0" w:color="auto"/>
                <w:right w:val="none" w:sz="0" w:space="0" w:color="auto"/>
              </w:divBdr>
            </w:div>
          </w:divsChild>
        </w:div>
        <w:div w:id="1115516180">
          <w:marLeft w:val="0"/>
          <w:marRight w:val="0"/>
          <w:marTop w:val="0"/>
          <w:marBottom w:val="0"/>
          <w:divBdr>
            <w:top w:val="none" w:sz="0" w:space="0" w:color="auto"/>
            <w:left w:val="none" w:sz="0" w:space="0" w:color="auto"/>
            <w:bottom w:val="none" w:sz="0" w:space="0" w:color="auto"/>
            <w:right w:val="none" w:sz="0" w:space="0" w:color="auto"/>
          </w:divBdr>
          <w:divsChild>
            <w:div w:id="651907833">
              <w:marLeft w:val="0"/>
              <w:marRight w:val="0"/>
              <w:marTop w:val="0"/>
              <w:marBottom w:val="0"/>
              <w:divBdr>
                <w:top w:val="none" w:sz="0" w:space="0" w:color="auto"/>
                <w:left w:val="none" w:sz="0" w:space="0" w:color="auto"/>
                <w:bottom w:val="none" w:sz="0" w:space="0" w:color="auto"/>
                <w:right w:val="none" w:sz="0" w:space="0" w:color="auto"/>
              </w:divBdr>
            </w:div>
          </w:divsChild>
        </w:div>
        <w:div w:id="1152258541">
          <w:marLeft w:val="0"/>
          <w:marRight w:val="0"/>
          <w:marTop w:val="0"/>
          <w:marBottom w:val="0"/>
          <w:divBdr>
            <w:top w:val="none" w:sz="0" w:space="0" w:color="auto"/>
            <w:left w:val="none" w:sz="0" w:space="0" w:color="auto"/>
            <w:bottom w:val="none" w:sz="0" w:space="0" w:color="auto"/>
            <w:right w:val="none" w:sz="0" w:space="0" w:color="auto"/>
          </w:divBdr>
          <w:divsChild>
            <w:div w:id="1209103396">
              <w:marLeft w:val="0"/>
              <w:marRight w:val="0"/>
              <w:marTop w:val="0"/>
              <w:marBottom w:val="0"/>
              <w:divBdr>
                <w:top w:val="none" w:sz="0" w:space="0" w:color="auto"/>
                <w:left w:val="none" w:sz="0" w:space="0" w:color="auto"/>
                <w:bottom w:val="none" w:sz="0" w:space="0" w:color="auto"/>
                <w:right w:val="none" w:sz="0" w:space="0" w:color="auto"/>
              </w:divBdr>
            </w:div>
          </w:divsChild>
        </w:div>
        <w:div w:id="1320303573">
          <w:marLeft w:val="0"/>
          <w:marRight w:val="0"/>
          <w:marTop w:val="0"/>
          <w:marBottom w:val="0"/>
          <w:divBdr>
            <w:top w:val="none" w:sz="0" w:space="0" w:color="auto"/>
            <w:left w:val="none" w:sz="0" w:space="0" w:color="auto"/>
            <w:bottom w:val="none" w:sz="0" w:space="0" w:color="auto"/>
            <w:right w:val="none" w:sz="0" w:space="0" w:color="auto"/>
          </w:divBdr>
          <w:divsChild>
            <w:div w:id="1124275871">
              <w:marLeft w:val="0"/>
              <w:marRight w:val="0"/>
              <w:marTop w:val="0"/>
              <w:marBottom w:val="0"/>
              <w:divBdr>
                <w:top w:val="none" w:sz="0" w:space="0" w:color="auto"/>
                <w:left w:val="none" w:sz="0" w:space="0" w:color="auto"/>
                <w:bottom w:val="none" w:sz="0" w:space="0" w:color="auto"/>
                <w:right w:val="none" w:sz="0" w:space="0" w:color="auto"/>
              </w:divBdr>
            </w:div>
          </w:divsChild>
        </w:div>
        <w:div w:id="1321812474">
          <w:marLeft w:val="0"/>
          <w:marRight w:val="0"/>
          <w:marTop w:val="0"/>
          <w:marBottom w:val="0"/>
          <w:divBdr>
            <w:top w:val="none" w:sz="0" w:space="0" w:color="auto"/>
            <w:left w:val="none" w:sz="0" w:space="0" w:color="auto"/>
            <w:bottom w:val="none" w:sz="0" w:space="0" w:color="auto"/>
            <w:right w:val="none" w:sz="0" w:space="0" w:color="auto"/>
          </w:divBdr>
          <w:divsChild>
            <w:div w:id="1223326474">
              <w:marLeft w:val="0"/>
              <w:marRight w:val="0"/>
              <w:marTop w:val="0"/>
              <w:marBottom w:val="0"/>
              <w:divBdr>
                <w:top w:val="none" w:sz="0" w:space="0" w:color="auto"/>
                <w:left w:val="none" w:sz="0" w:space="0" w:color="auto"/>
                <w:bottom w:val="none" w:sz="0" w:space="0" w:color="auto"/>
                <w:right w:val="none" w:sz="0" w:space="0" w:color="auto"/>
              </w:divBdr>
            </w:div>
          </w:divsChild>
        </w:div>
        <w:div w:id="1481920009">
          <w:marLeft w:val="0"/>
          <w:marRight w:val="0"/>
          <w:marTop w:val="0"/>
          <w:marBottom w:val="0"/>
          <w:divBdr>
            <w:top w:val="none" w:sz="0" w:space="0" w:color="auto"/>
            <w:left w:val="none" w:sz="0" w:space="0" w:color="auto"/>
            <w:bottom w:val="none" w:sz="0" w:space="0" w:color="auto"/>
            <w:right w:val="none" w:sz="0" w:space="0" w:color="auto"/>
          </w:divBdr>
          <w:divsChild>
            <w:div w:id="1519387921">
              <w:marLeft w:val="0"/>
              <w:marRight w:val="0"/>
              <w:marTop w:val="0"/>
              <w:marBottom w:val="0"/>
              <w:divBdr>
                <w:top w:val="none" w:sz="0" w:space="0" w:color="auto"/>
                <w:left w:val="none" w:sz="0" w:space="0" w:color="auto"/>
                <w:bottom w:val="none" w:sz="0" w:space="0" w:color="auto"/>
                <w:right w:val="none" w:sz="0" w:space="0" w:color="auto"/>
              </w:divBdr>
            </w:div>
          </w:divsChild>
        </w:div>
        <w:div w:id="1597471492">
          <w:marLeft w:val="0"/>
          <w:marRight w:val="0"/>
          <w:marTop w:val="0"/>
          <w:marBottom w:val="0"/>
          <w:divBdr>
            <w:top w:val="none" w:sz="0" w:space="0" w:color="auto"/>
            <w:left w:val="none" w:sz="0" w:space="0" w:color="auto"/>
            <w:bottom w:val="none" w:sz="0" w:space="0" w:color="auto"/>
            <w:right w:val="none" w:sz="0" w:space="0" w:color="auto"/>
          </w:divBdr>
          <w:divsChild>
            <w:div w:id="456338004">
              <w:marLeft w:val="0"/>
              <w:marRight w:val="0"/>
              <w:marTop w:val="0"/>
              <w:marBottom w:val="0"/>
              <w:divBdr>
                <w:top w:val="none" w:sz="0" w:space="0" w:color="auto"/>
                <w:left w:val="none" w:sz="0" w:space="0" w:color="auto"/>
                <w:bottom w:val="none" w:sz="0" w:space="0" w:color="auto"/>
                <w:right w:val="none" w:sz="0" w:space="0" w:color="auto"/>
              </w:divBdr>
            </w:div>
          </w:divsChild>
        </w:div>
        <w:div w:id="1766992870">
          <w:marLeft w:val="0"/>
          <w:marRight w:val="0"/>
          <w:marTop w:val="0"/>
          <w:marBottom w:val="0"/>
          <w:divBdr>
            <w:top w:val="none" w:sz="0" w:space="0" w:color="auto"/>
            <w:left w:val="none" w:sz="0" w:space="0" w:color="auto"/>
            <w:bottom w:val="none" w:sz="0" w:space="0" w:color="auto"/>
            <w:right w:val="none" w:sz="0" w:space="0" w:color="auto"/>
          </w:divBdr>
          <w:divsChild>
            <w:div w:id="556549728">
              <w:marLeft w:val="0"/>
              <w:marRight w:val="0"/>
              <w:marTop w:val="0"/>
              <w:marBottom w:val="0"/>
              <w:divBdr>
                <w:top w:val="none" w:sz="0" w:space="0" w:color="auto"/>
                <w:left w:val="none" w:sz="0" w:space="0" w:color="auto"/>
                <w:bottom w:val="none" w:sz="0" w:space="0" w:color="auto"/>
                <w:right w:val="none" w:sz="0" w:space="0" w:color="auto"/>
              </w:divBdr>
            </w:div>
            <w:div w:id="744646726">
              <w:marLeft w:val="0"/>
              <w:marRight w:val="0"/>
              <w:marTop w:val="0"/>
              <w:marBottom w:val="0"/>
              <w:divBdr>
                <w:top w:val="none" w:sz="0" w:space="0" w:color="auto"/>
                <w:left w:val="none" w:sz="0" w:space="0" w:color="auto"/>
                <w:bottom w:val="none" w:sz="0" w:space="0" w:color="auto"/>
                <w:right w:val="none" w:sz="0" w:space="0" w:color="auto"/>
              </w:divBdr>
            </w:div>
            <w:div w:id="909774186">
              <w:marLeft w:val="0"/>
              <w:marRight w:val="0"/>
              <w:marTop w:val="0"/>
              <w:marBottom w:val="0"/>
              <w:divBdr>
                <w:top w:val="none" w:sz="0" w:space="0" w:color="auto"/>
                <w:left w:val="none" w:sz="0" w:space="0" w:color="auto"/>
                <w:bottom w:val="none" w:sz="0" w:space="0" w:color="auto"/>
                <w:right w:val="none" w:sz="0" w:space="0" w:color="auto"/>
              </w:divBdr>
            </w:div>
            <w:div w:id="1541166724">
              <w:marLeft w:val="0"/>
              <w:marRight w:val="0"/>
              <w:marTop w:val="0"/>
              <w:marBottom w:val="0"/>
              <w:divBdr>
                <w:top w:val="none" w:sz="0" w:space="0" w:color="auto"/>
                <w:left w:val="none" w:sz="0" w:space="0" w:color="auto"/>
                <w:bottom w:val="none" w:sz="0" w:space="0" w:color="auto"/>
                <w:right w:val="none" w:sz="0" w:space="0" w:color="auto"/>
              </w:divBdr>
            </w:div>
            <w:div w:id="1889410719">
              <w:marLeft w:val="0"/>
              <w:marRight w:val="0"/>
              <w:marTop w:val="0"/>
              <w:marBottom w:val="0"/>
              <w:divBdr>
                <w:top w:val="none" w:sz="0" w:space="0" w:color="auto"/>
                <w:left w:val="none" w:sz="0" w:space="0" w:color="auto"/>
                <w:bottom w:val="none" w:sz="0" w:space="0" w:color="auto"/>
                <w:right w:val="none" w:sz="0" w:space="0" w:color="auto"/>
              </w:divBdr>
            </w:div>
          </w:divsChild>
        </w:div>
        <w:div w:id="1800219545">
          <w:marLeft w:val="0"/>
          <w:marRight w:val="0"/>
          <w:marTop w:val="0"/>
          <w:marBottom w:val="0"/>
          <w:divBdr>
            <w:top w:val="none" w:sz="0" w:space="0" w:color="auto"/>
            <w:left w:val="none" w:sz="0" w:space="0" w:color="auto"/>
            <w:bottom w:val="none" w:sz="0" w:space="0" w:color="auto"/>
            <w:right w:val="none" w:sz="0" w:space="0" w:color="auto"/>
          </w:divBdr>
          <w:divsChild>
            <w:div w:id="1995260015">
              <w:marLeft w:val="0"/>
              <w:marRight w:val="0"/>
              <w:marTop w:val="0"/>
              <w:marBottom w:val="0"/>
              <w:divBdr>
                <w:top w:val="none" w:sz="0" w:space="0" w:color="auto"/>
                <w:left w:val="none" w:sz="0" w:space="0" w:color="auto"/>
                <w:bottom w:val="none" w:sz="0" w:space="0" w:color="auto"/>
                <w:right w:val="none" w:sz="0" w:space="0" w:color="auto"/>
              </w:divBdr>
            </w:div>
          </w:divsChild>
        </w:div>
        <w:div w:id="1871258119">
          <w:marLeft w:val="0"/>
          <w:marRight w:val="0"/>
          <w:marTop w:val="0"/>
          <w:marBottom w:val="0"/>
          <w:divBdr>
            <w:top w:val="none" w:sz="0" w:space="0" w:color="auto"/>
            <w:left w:val="none" w:sz="0" w:space="0" w:color="auto"/>
            <w:bottom w:val="none" w:sz="0" w:space="0" w:color="auto"/>
            <w:right w:val="none" w:sz="0" w:space="0" w:color="auto"/>
          </w:divBdr>
          <w:divsChild>
            <w:div w:id="11093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61199">
      <w:bodyDiv w:val="1"/>
      <w:marLeft w:val="0"/>
      <w:marRight w:val="0"/>
      <w:marTop w:val="0"/>
      <w:marBottom w:val="0"/>
      <w:divBdr>
        <w:top w:val="none" w:sz="0" w:space="0" w:color="auto"/>
        <w:left w:val="none" w:sz="0" w:space="0" w:color="auto"/>
        <w:bottom w:val="none" w:sz="0" w:space="0" w:color="auto"/>
        <w:right w:val="none" w:sz="0" w:space="0" w:color="auto"/>
      </w:divBdr>
      <w:divsChild>
        <w:div w:id="376395924">
          <w:marLeft w:val="0"/>
          <w:marRight w:val="0"/>
          <w:marTop w:val="0"/>
          <w:marBottom w:val="0"/>
          <w:divBdr>
            <w:top w:val="none" w:sz="0" w:space="0" w:color="auto"/>
            <w:left w:val="none" w:sz="0" w:space="0" w:color="auto"/>
            <w:bottom w:val="none" w:sz="0" w:space="0" w:color="auto"/>
            <w:right w:val="none" w:sz="0" w:space="0" w:color="auto"/>
          </w:divBdr>
        </w:div>
        <w:div w:id="492723010">
          <w:marLeft w:val="0"/>
          <w:marRight w:val="0"/>
          <w:marTop w:val="0"/>
          <w:marBottom w:val="0"/>
          <w:divBdr>
            <w:top w:val="none" w:sz="0" w:space="0" w:color="auto"/>
            <w:left w:val="none" w:sz="0" w:space="0" w:color="auto"/>
            <w:bottom w:val="none" w:sz="0" w:space="0" w:color="auto"/>
            <w:right w:val="none" w:sz="0" w:space="0" w:color="auto"/>
          </w:divBdr>
        </w:div>
        <w:div w:id="898903642">
          <w:marLeft w:val="0"/>
          <w:marRight w:val="0"/>
          <w:marTop w:val="0"/>
          <w:marBottom w:val="0"/>
          <w:divBdr>
            <w:top w:val="none" w:sz="0" w:space="0" w:color="auto"/>
            <w:left w:val="none" w:sz="0" w:space="0" w:color="auto"/>
            <w:bottom w:val="none" w:sz="0" w:space="0" w:color="auto"/>
            <w:right w:val="none" w:sz="0" w:space="0" w:color="auto"/>
          </w:divBdr>
        </w:div>
        <w:div w:id="916591458">
          <w:marLeft w:val="0"/>
          <w:marRight w:val="0"/>
          <w:marTop w:val="0"/>
          <w:marBottom w:val="0"/>
          <w:divBdr>
            <w:top w:val="none" w:sz="0" w:space="0" w:color="auto"/>
            <w:left w:val="none" w:sz="0" w:space="0" w:color="auto"/>
            <w:bottom w:val="none" w:sz="0" w:space="0" w:color="auto"/>
            <w:right w:val="none" w:sz="0" w:space="0" w:color="auto"/>
          </w:divBdr>
        </w:div>
      </w:divsChild>
    </w:div>
    <w:div w:id="1413284215">
      <w:bodyDiv w:val="1"/>
      <w:marLeft w:val="0"/>
      <w:marRight w:val="0"/>
      <w:marTop w:val="0"/>
      <w:marBottom w:val="0"/>
      <w:divBdr>
        <w:top w:val="none" w:sz="0" w:space="0" w:color="auto"/>
        <w:left w:val="none" w:sz="0" w:space="0" w:color="auto"/>
        <w:bottom w:val="none" w:sz="0" w:space="0" w:color="auto"/>
        <w:right w:val="none" w:sz="0" w:space="0" w:color="auto"/>
      </w:divBdr>
    </w:div>
    <w:div w:id="1455564367">
      <w:bodyDiv w:val="1"/>
      <w:marLeft w:val="0"/>
      <w:marRight w:val="0"/>
      <w:marTop w:val="0"/>
      <w:marBottom w:val="0"/>
      <w:divBdr>
        <w:top w:val="none" w:sz="0" w:space="0" w:color="auto"/>
        <w:left w:val="none" w:sz="0" w:space="0" w:color="auto"/>
        <w:bottom w:val="none" w:sz="0" w:space="0" w:color="auto"/>
        <w:right w:val="none" w:sz="0" w:space="0" w:color="auto"/>
      </w:divBdr>
      <w:divsChild>
        <w:div w:id="287049697">
          <w:marLeft w:val="0"/>
          <w:marRight w:val="0"/>
          <w:marTop w:val="0"/>
          <w:marBottom w:val="0"/>
          <w:divBdr>
            <w:top w:val="none" w:sz="0" w:space="0" w:color="auto"/>
            <w:left w:val="none" w:sz="0" w:space="0" w:color="auto"/>
            <w:bottom w:val="none" w:sz="0" w:space="0" w:color="auto"/>
            <w:right w:val="none" w:sz="0" w:space="0" w:color="auto"/>
          </w:divBdr>
        </w:div>
        <w:div w:id="847912437">
          <w:marLeft w:val="0"/>
          <w:marRight w:val="0"/>
          <w:marTop w:val="0"/>
          <w:marBottom w:val="0"/>
          <w:divBdr>
            <w:top w:val="none" w:sz="0" w:space="0" w:color="auto"/>
            <w:left w:val="none" w:sz="0" w:space="0" w:color="auto"/>
            <w:bottom w:val="none" w:sz="0" w:space="0" w:color="auto"/>
            <w:right w:val="none" w:sz="0" w:space="0" w:color="auto"/>
          </w:divBdr>
        </w:div>
        <w:div w:id="975718602">
          <w:marLeft w:val="0"/>
          <w:marRight w:val="0"/>
          <w:marTop w:val="0"/>
          <w:marBottom w:val="0"/>
          <w:divBdr>
            <w:top w:val="none" w:sz="0" w:space="0" w:color="auto"/>
            <w:left w:val="none" w:sz="0" w:space="0" w:color="auto"/>
            <w:bottom w:val="none" w:sz="0" w:space="0" w:color="auto"/>
            <w:right w:val="none" w:sz="0" w:space="0" w:color="auto"/>
          </w:divBdr>
        </w:div>
        <w:div w:id="1140339393">
          <w:marLeft w:val="0"/>
          <w:marRight w:val="0"/>
          <w:marTop w:val="0"/>
          <w:marBottom w:val="0"/>
          <w:divBdr>
            <w:top w:val="none" w:sz="0" w:space="0" w:color="auto"/>
            <w:left w:val="none" w:sz="0" w:space="0" w:color="auto"/>
            <w:bottom w:val="none" w:sz="0" w:space="0" w:color="auto"/>
            <w:right w:val="none" w:sz="0" w:space="0" w:color="auto"/>
          </w:divBdr>
        </w:div>
        <w:div w:id="2017418118">
          <w:marLeft w:val="0"/>
          <w:marRight w:val="0"/>
          <w:marTop w:val="0"/>
          <w:marBottom w:val="0"/>
          <w:divBdr>
            <w:top w:val="none" w:sz="0" w:space="0" w:color="auto"/>
            <w:left w:val="none" w:sz="0" w:space="0" w:color="auto"/>
            <w:bottom w:val="none" w:sz="0" w:space="0" w:color="auto"/>
            <w:right w:val="none" w:sz="0" w:space="0" w:color="auto"/>
          </w:divBdr>
        </w:div>
      </w:divsChild>
    </w:div>
    <w:div w:id="1464036708">
      <w:bodyDiv w:val="1"/>
      <w:marLeft w:val="0"/>
      <w:marRight w:val="0"/>
      <w:marTop w:val="0"/>
      <w:marBottom w:val="0"/>
      <w:divBdr>
        <w:top w:val="none" w:sz="0" w:space="0" w:color="auto"/>
        <w:left w:val="none" w:sz="0" w:space="0" w:color="auto"/>
        <w:bottom w:val="none" w:sz="0" w:space="0" w:color="auto"/>
        <w:right w:val="none" w:sz="0" w:space="0" w:color="auto"/>
      </w:divBdr>
    </w:div>
    <w:div w:id="1468551579">
      <w:bodyDiv w:val="1"/>
      <w:marLeft w:val="0"/>
      <w:marRight w:val="0"/>
      <w:marTop w:val="0"/>
      <w:marBottom w:val="0"/>
      <w:divBdr>
        <w:top w:val="none" w:sz="0" w:space="0" w:color="auto"/>
        <w:left w:val="none" w:sz="0" w:space="0" w:color="auto"/>
        <w:bottom w:val="none" w:sz="0" w:space="0" w:color="auto"/>
        <w:right w:val="none" w:sz="0" w:space="0" w:color="auto"/>
      </w:divBdr>
      <w:divsChild>
        <w:div w:id="87433407">
          <w:marLeft w:val="0"/>
          <w:marRight w:val="0"/>
          <w:marTop w:val="0"/>
          <w:marBottom w:val="0"/>
          <w:divBdr>
            <w:top w:val="none" w:sz="0" w:space="0" w:color="auto"/>
            <w:left w:val="none" w:sz="0" w:space="0" w:color="auto"/>
            <w:bottom w:val="none" w:sz="0" w:space="0" w:color="auto"/>
            <w:right w:val="none" w:sz="0" w:space="0" w:color="auto"/>
          </w:divBdr>
          <w:divsChild>
            <w:div w:id="1063870359">
              <w:marLeft w:val="0"/>
              <w:marRight w:val="0"/>
              <w:marTop w:val="0"/>
              <w:marBottom w:val="0"/>
              <w:divBdr>
                <w:top w:val="none" w:sz="0" w:space="0" w:color="auto"/>
                <w:left w:val="none" w:sz="0" w:space="0" w:color="auto"/>
                <w:bottom w:val="none" w:sz="0" w:space="0" w:color="auto"/>
                <w:right w:val="none" w:sz="0" w:space="0" w:color="auto"/>
              </w:divBdr>
            </w:div>
            <w:div w:id="1272514929">
              <w:marLeft w:val="0"/>
              <w:marRight w:val="0"/>
              <w:marTop w:val="0"/>
              <w:marBottom w:val="0"/>
              <w:divBdr>
                <w:top w:val="none" w:sz="0" w:space="0" w:color="auto"/>
                <w:left w:val="none" w:sz="0" w:space="0" w:color="auto"/>
                <w:bottom w:val="none" w:sz="0" w:space="0" w:color="auto"/>
                <w:right w:val="none" w:sz="0" w:space="0" w:color="auto"/>
              </w:divBdr>
            </w:div>
          </w:divsChild>
        </w:div>
        <w:div w:id="743065323">
          <w:marLeft w:val="0"/>
          <w:marRight w:val="0"/>
          <w:marTop w:val="0"/>
          <w:marBottom w:val="0"/>
          <w:divBdr>
            <w:top w:val="none" w:sz="0" w:space="0" w:color="auto"/>
            <w:left w:val="none" w:sz="0" w:space="0" w:color="auto"/>
            <w:bottom w:val="none" w:sz="0" w:space="0" w:color="auto"/>
            <w:right w:val="none" w:sz="0" w:space="0" w:color="auto"/>
          </w:divBdr>
          <w:divsChild>
            <w:div w:id="1449661238">
              <w:marLeft w:val="0"/>
              <w:marRight w:val="0"/>
              <w:marTop w:val="0"/>
              <w:marBottom w:val="0"/>
              <w:divBdr>
                <w:top w:val="none" w:sz="0" w:space="0" w:color="auto"/>
                <w:left w:val="none" w:sz="0" w:space="0" w:color="auto"/>
                <w:bottom w:val="none" w:sz="0" w:space="0" w:color="auto"/>
                <w:right w:val="none" w:sz="0" w:space="0" w:color="auto"/>
              </w:divBdr>
            </w:div>
            <w:div w:id="2045322296">
              <w:marLeft w:val="0"/>
              <w:marRight w:val="0"/>
              <w:marTop w:val="0"/>
              <w:marBottom w:val="0"/>
              <w:divBdr>
                <w:top w:val="none" w:sz="0" w:space="0" w:color="auto"/>
                <w:left w:val="none" w:sz="0" w:space="0" w:color="auto"/>
                <w:bottom w:val="none" w:sz="0" w:space="0" w:color="auto"/>
                <w:right w:val="none" w:sz="0" w:space="0" w:color="auto"/>
              </w:divBdr>
            </w:div>
            <w:div w:id="2093964820">
              <w:marLeft w:val="0"/>
              <w:marRight w:val="0"/>
              <w:marTop w:val="0"/>
              <w:marBottom w:val="0"/>
              <w:divBdr>
                <w:top w:val="none" w:sz="0" w:space="0" w:color="auto"/>
                <w:left w:val="none" w:sz="0" w:space="0" w:color="auto"/>
                <w:bottom w:val="none" w:sz="0" w:space="0" w:color="auto"/>
                <w:right w:val="none" w:sz="0" w:space="0" w:color="auto"/>
              </w:divBdr>
            </w:div>
          </w:divsChild>
        </w:div>
        <w:div w:id="1105226621">
          <w:marLeft w:val="0"/>
          <w:marRight w:val="0"/>
          <w:marTop w:val="0"/>
          <w:marBottom w:val="0"/>
          <w:divBdr>
            <w:top w:val="none" w:sz="0" w:space="0" w:color="auto"/>
            <w:left w:val="none" w:sz="0" w:space="0" w:color="auto"/>
            <w:bottom w:val="none" w:sz="0" w:space="0" w:color="auto"/>
            <w:right w:val="none" w:sz="0" w:space="0" w:color="auto"/>
          </w:divBdr>
          <w:divsChild>
            <w:div w:id="950749339">
              <w:marLeft w:val="0"/>
              <w:marRight w:val="0"/>
              <w:marTop w:val="0"/>
              <w:marBottom w:val="0"/>
              <w:divBdr>
                <w:top w:val="none" w:sz="0" w:space="0" w:color="auto"/>
                <w:left w:val="none" w:sz="0" w:space="0" w:color="auto"/>
                <w:bottom w:val="none" w:sz="0" w:space="0" w:color="auto"/>
                <w:right w:val="none" w:sz="0" w:space="0" w:color="auto"/>
              </w:divBdr>
            </w:div>
            <w:div w:id="1575778777">
              <w:marLeft w:val="0"/>
              <w:marRight w:val="0"/>
              <w:marTop w:val="0"/>
              <w:marBottom w:val="0"/>
              <w:divBdr>
                <w:top w:val="none" w:sz="0" w:space="0" w:color="auto"/>
                <w:left w:val="none" w:sz="0" w:space="0" w:color="auto"/>
                <w:bottom w:val="none" w:sz="0" w:space="0" w:color="auto"/>
                <w:right w:val="none" w:sz="0" w:space="0" w:color="auto"/>
              </w:divBdr>
            </w:div>
          </w:divsChild>
        </w:div>
        <w:div w:id="1164781600">
          <w:marLeft w:val="0"/>
          <w:marRight w:val="0"/>
          <w:marTop w:val="0"/>
          <w:marBottom w:val="0"/>
          <w:divBdr>
            <w:top w:val="none" w:sz="0" w:space="0" w:color="auto"/>
            <w:left w:val="none" w:sz="0" w:space="0" w:color="auto"/>
            <w:bottom w:val="none" w:sz="0" w:space="0" w:color="auto"/>
            <w:right w:val="none" w:sz="0" w:space="0" w:color="auto"/>
          </w:divBdr>
          <w:divsChild>
            <w:div w:id="135607596">
              <w:marLeft w:val="0"/>
              <w:marRight w:val="0"/>
              <w:marTop w:val="0"/>
              <w:marBottom w:val="0"/>
              <w:divBdr>
                <w:top w:val="none" w:sz="0" w:space="0" w:color="auto"/>
                <w:left w:val="none" w:sz="0" w:space="0" w:color="auto"/>
                <w:bottom w:val="none" w:sz="0" w:space="0" w:color="auto"/>
                <w:right w:val="none" w:sz="0" w:space="0" w:color="auto"/>
              </w:divBdr>
            </w:div>
            <w:div w:id="438179258">
              <w:marLeft w:val="0"/>
              <w:marRight w:val="0"/>
              <w:marTop w:val="0"/>
              <w:marBottom w:val="0"/>
              <w:divBdr>
                <w:top w:val="none" w:sz="0" w:space="0" w:color="auto"/>
                <w:left w:val="none" w:sz="0" w:space="0" w:color="auto"/>
                <w:bottom w:val="none" w:sz="0" w:space="0" w:color="auto"/>
                <w:right w:val="none" w:sz="0" w:space="0" w:color="auto"/>
              </w:divBdr>
            </w:div>
            <w:div w:id="1097020724">
              <w:marLeft w:val="0"/>
              <w:marRight w:val="0"/>
              <w:marTop w:val="0"/>
              <w:marBottom w:val="0"/>
              <w:divBdr>
                <w:top w:val="none" w:sz="0" w:space="0" w:color="auto"/>
                <w:left w:val="none" w:sz="0" w:space="0" w:color="auto"/>
                <w:bottom w:val="none" w:sz="0" w:space="0" w:color="auto"/>
                <w:right w:val="none" w:sz="0" w:space="0" w:color="auto"/>
              </w:divBdr>
            </w:div>
            <w:div w:id="15283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3924">
      <w:bodyDiv w:val="1"/>
      <w:marLeft w:val="0"/>
      <w:marRight w:val="0"/>
      <w:marTop w:val="0"/>
      <w:marBottom w:val="0"/>
      <w:divBdr>
        <w:top w:val="none" w:sz="0" w:space="0" w:color="auto"/>
        <w:left w:val="none" w:sz="0" w:space="0" w:color="auto"/>
        <w:bottom w:val="none" w:sz="0" w:space="0" w:color="auto"/>
        <w:right w:val="none" w:sz="0" w:space="0" w:color="auto"/>
      </w:divBdr>
      <w:divsChild>
        <w:div w:id="326834656">
          <w:marLeft w:val="0"/>
          <w:marRight w:val="0"/>
          <w:marTop w:val="0"/>
          <w:marBottom w:val="0"/>
          <w:divBdr>
            <w:top w:val="none" w:sz="0" w:space="0" w:color="auto"/>
            <w:left w:val="none" w:sz="0" w:space="0" w:color="auto"/>
            <w:bottom w:val="none" w:sz="0" w:space="0" w:color="auto"/>
            <w:right w:val="none" w:sz="0" w:space="0" w:color="auto"/>
          </w:divBdr>
          <w:divsChild>
            <w:div w:id="1714304418">
              <w:marLeft w:val="0"/>
              <w:marRight w:val="0"/>
              <w:marTop w:val="0"/>
              <w:marBottom w:val="0"/>
              <w:divBdr>
                <w:top w:val="none" w:sz="0" w:space="0" w:color="auto"/>
                <w:left w:val="none" w:sz="0" w:space="0" w:color="auto"/>
                <w:bottom w:val="none" w:sz="0" w:space="0" w:color="auto"/>
                <w:right w:val="none" w:sz="0" w:space="0" w:color="auto"/>
              </w:divBdr>
            </w:div>
          </w:divsChild>
        </w:div>
        <w:div w:id="954485431">
          <w:marLeft w:val="0"/>
          <w:marRight w:val="0"/>
          <w:marTop w:val="0"/>
          <w:marBottom w:val="0"/>
          <w:divBdr>
            <w:top w:val="none" w:sz="0" w:space="0" w:color="auto"/>
            <w:left w:val="none" w:sz="0" w:space="0" w:color="auto"/>
            <w:bottom w:val="none" w:sz="0" w:space="0" w:color="auto"/>
            <w:right w:val="none" w:sz="0" w:space="0" w:color="auto"/>
          </w:divBdr>
          <w:divsChild>
            <w:div w:id="117757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05477">
      <w:bodyDiv w:val="1"/>
      <w:marLeft w:val="0"/>
      <w:marRight w:val="0"/>
      <w:marTop w:val="0"/>
      <w:marBottom w:val="0"/>
      <w:divBdr>
        <w:top w:val="none" w:sz="0" w:space="0" w:color="auto"/>
        <w:left w:val="none" w:sz="0" w:space="0" w:color="auto"/>
        <w:bottom w:val="none" w:sz="0" w:space="0" w:color="auto"/>
        <w:right w:val="none" w:sz="0" w:space="0" w:color="auto"/>
      </w:divBdr>
    </w:div>
    <w:div w:id="1531213836">
      <w:bodyDiv w:val="1"/>
      <w:marLeft w:val="0"/>
      <w:marRight w:val="0"/>
      <w:marTop w:val="0"/>
      <w:marBottom w:val="0"/>
      <w:divBdr>
        <w:top w:val="none" w:sz="0" w:space="0" w:color="auto"/>
        <w:left w:val="none" w:sz="0" w:space="0" w:color="auto"/>
        <w:bottom w:val="none" w:sz="0" w:space="0" w:color="auto"/>
        <w:right w:val="none" w:sz="0" w:space="0" w:color="auto"/>
      </w:divBdr>
      <w:divsChild>
        <w:div w:id="260913081">
          <w:marLeft w:val="0"/>
          <w:marRight w:val="0"/>
          <w:marTop w:val="0"/>
          <w:marBottom w:val="0"/>
          <w:divBdr>
            <w:top w:val="none" w:sz="0" w:space="0" w:color="auto"/>
            <w:left w:val="none" w:sz="0" w:space="0" w:color="auto"/>
            <w:bottom w:val="none" w:sz="0" w:space="0" w:color="auto"/>
            <w:right w:val="none" w:sz="0" w:space="0" w:color="auto"/>
          </w:divBdr>
        </w:div>
        <w:div w:id="842865426">
          <w:marLeft w:val="0"/>
          <w:marRight w:val="0"/>
          <w:marTop w:val="0"/>
          <w:marBottom w:val="0"/>
          <w:divBdr>
            <w:top w:val="none" w:sz="0" w:space="0" w:color="auto"/>
            <w:left w:val="none" w:sz="0" w:space="0" w:color="auto"/>
            <w:bottom w:val="none" w:sz="0" w:space="0" w:color="auto"/>
            <w:right w:val="none" w:sz="0" w:space="0" w:color="auto"/>
          </w:divBdr>
        </w:div>
        <w:div w:id="1558200473">
          <w:marLeft w:val="0"/>
          <w:marRight w:val="0"/>
          <w:marTop w:val="0"/>
          <w:marBottom w:val="0"/>
          <w:divBdr>
            <w:top w:val="none" w:sz="0" w:space="0" w:color="auto"/>
            <w:left w:val="none" w:sz="0" w:space="0" w:color="auto"/>
            <w:bottom w:val="none" w:sz="0" w:space="0" w:color="auto"/>
            <w:right w:val="none" w:sz="0" w:space="0" w:color="auto"/>
          </w:divBdr>
        </w:div>
      </w:divsChild>
    </w:div>
    <w:div w:id="1535463893">
      <w:bodyDiv w:val="1"/>
      <w:marLeft w:val="0"/>
      <w:marRight w:val="0"/>
      <w:marTop w:val="0"/>
      <w:marBottom w:val="0"/>
      <w:divBdr>
        <w:top w:val="none" w:sz="0" w:space="0" w:color="auto"/>
        <w:left w:val="none" w:sz="0" w:space="0" w:color="auto"/>
        <w:bottom w:val="none" w:sz="0" w:space="0" w:color="auto"/>
        <w:right w:val="none" w:sz="0" w:space="0" w:color="auto"/>
      </w:divBdr>
      <w:divsChild>
        <w:div w:id="346100126">
          <w:marLeft w:val="0"/>
          <w:marRight w:val="0"/>
          <w:marTop w:val="0"/>
          <w:marBottom w:val="0"/>
          <w:divBdr>
            <w:top w:val="none" w:sz="0" w:space="0" w:color="auto"/>
            <w:left w:val="none" w:sz="0" w:space="0" w:color="auto"/>
            <w:bottom w:val="none" w:sz="0" w:space="0" w:color="auto"/>
            <w:right w:val="none" w:sz="0" w:space="0" w:color="auto"/>
          </w:divBdr>
        </w:div>
        <w:div w:id="1417092422">
          <w:marLeft w:val="0"/>
          <w:marRight w:val="0"/>
          <w:marTop w:val="0"/>
          <w:marBottom w:val="0"/>
          <w:divBdr>
            <w:top w:val="none" w:sz="0" w:space="0" w:color="auto"/>
            <w:left w:val="none" w:sz="0" w:space="0" w:color="auto"/>
            <w:bottom w:val="none" w:sz="0" w:space="0" w:color="auto"/>
            <w:right w:val="none" w:sz="0" w:space="0" w:color="auto"/>
          </w:divBdr>
        </w:div>
        <w:div w:id="1568953459">
          <w:marLeft w:val="0"/>
          <w:marRight w:val="0"/>
          <w:marTop w:val="0"/>
          <w:marBottom w:val="0"/>
          <w:divBdr>
            <w:top w:val="none" w:sz="0" w:space="0" w:color="auto"/>
            <w:left w:val="none" w:sz="0" w:space="0" w:color="auto"/>
            <w:bottom w:val="none" w:sz="0" w:space="0" w:color="auto"/>
            <w:right w:val="none" w:sz="0" w:space="0" w:color="auto"/>
          </w:divBdr>
        </w:div>
        <w:div w:id="1815367922">
          <w:marLeft w:val="0"/>
          <w:marRight w:val="0"/>
          <w:marTop w:val="0"/>
          <w:marBottom w:val="0"/>
          <w:divBdr>
            <w:top w:val="none" w:sz="0" w:space="0" w:color="auto"/>
            <w:left w:val="none" w:sz="0" w:space="0" w:color="auto"/>
            <w:bottom w:val="none" w:sz="0" w:space="0" w:color="auto"/>
            <w:right w:val="none" w:sz="0" w:space="0" w:color="auto"/>
          </w:divBdr>
        </w:div>
        <w:div w:id="1908613765">
          <w:marLeft w:val="0"/>
          <w:marRight w:val="0"/>
          <w:marTop w:val="0"/>
          <w:marBottom w:val="0"/>
          <w:divBdr>
            <w:top w:val="none" w:sz="0" w:space="0" w:color="auto"/>
            <w:left w:val="none" w:sz="0" w:space="0" w:color="auto"/>
            <w:bottom w:val="none" w:sz="0" w:space="0" w:color="auto"/>
            <w:right w:val="none" w:sz="0" w:space="0" w:color="auto"/>
          </w:divBdr>
        </w:div>
      </w:divsChild>
    </w:div>
    <w:div w:id="1585334736">
      <w:bodyDiv w:val="1"/>
      <w:marLeft w:val="0"/>
      <w:marRight w:val="0"/>
      <w:marTop w:val="0"/>
      <w:marBottom w:val="0"/>
      <w:divBdr>
        <w:top w:val="none" w:sz="0" w:space="0" w:color="auto"/>
        <w:left w:val="none" w:sz="0" w:space="0" w:color="auto"/>
        <w:bottom w:val="none" w:sz="0" w:space="0" w:color="auto"/>
        <w:right w:val="none" w:sz="0" w:space="0" w:color="auto"/>
      </w:divBdr>
      <w:divsChild>
        <w:div w:id="178275252">
          <w:marLeft w:val="0"/>
          <w:marRight w:val="0"/>
          <w:marTop w:val="0"/>
          <w:marBottom w:val="0"/>
          <w:divBdr>
            <w:top w:val="none" w:sz="0" w:space="0" w:color="auto"/>
            <w:left w:val="none" w:sz="0" w:space="0" w:color="auto"/>
            <w:bottom w:val="none" w:sz="0" w:space="0" w:color="auto"/>
            <w:right w:val="none" w:sz="0" w:space="0" w:color="auto"/>
          </w:divBdr>
          <w:divsChild>
            <w:div w:id="923302743">
              <w:marLeft w:val="0"/>
              <w:marRight w:val="0"/>
              <w:marTop w:val="0"/>
              <w:marBottom w:val="0"/>
              <w:divBdr>
                <w:top w:val="none" w:sz="0" w:space="0" w:color="auto"/>
                <w:left w:val="none" w:sz="0" w:space="0" w:color="auto"/>
                <w:bottom w:val="none" w:sz="0" w:space="0" w:color="auto"/>
                <w:right w:val="none" w:sz="0" w:space="0" w:color="auto"/>
              </w:divBdr>
            </w:div>
            <w:div w:id="1171412149">
              <w:marLeft w:val="0"/>
              <w:marRight w:val="0"/>
              <w:marTop w:val="0"/>
              <w:marBottom w:val="0"/>
              <w:divBdr>
                <w:top w:val="none" w:sz="0" w:space="0" w:color="auto"/>
                <w:left w:val="none" w:sz="0" w:space="0" w:color="auto"/>
                <w:bottom w:val="none" w:sz="0" w:space="0" w:color="auto"/>
                <w:right w:val="none" w:sz="0" w:space="0" w:color="auto"/>
              </w:divBdr>
            </w:div>
            <w:div w:id="1787963567">
              <w:marLeft w:val="0"/>
              <w:marRight w:val="0"/>
              <w:marTop w:val="0"/>
              <w:marBottom w:val="0"/>
              <w:divBdr>
                <w:top w:val="none" w:sz="0" w:space="0" w:color="auto"/>
                <w:left w:val="none" w:sz="0" w:space="0" w:color="auto"/>
                <w:bottom w:val="none" w:sz="0" w:space="0" w:color="auto"/>
                <w:right w:val="none" w:sz="0" w:space="0" w:color="auto"/>
              </w:divBdr>
            </w:div>
          </w:divsChild>
        </w:div>
        <w:div w:id="426190883">
          <w:marLeft w:val="0"/>
          <w:marRight w:val="0"/>
          <w:marTop w:val="0"/>
          <w:marBottom w:val="0"/>
          <w:divBdr>
            <w:top w:val="none" w:sz="0" w:space="0" w:color="auto"/>
            <w:left w:val="none" w:sz="0" w:space="0" w:color="auto"/>
            <w:bottom w:val="none" w:sz="0" w:space="0" w:color="auto"/>
            <w:right w:val="none" w:sz="0" w:space="0" w:color="auto"/>
          </w:divBdr>
          <w:divsChild>
            <w:div w:id="1438721545">
              <w:marLeft w:val="0"/>
              <w:marRight w:val="0"/>
              <w:marTop w:val="0"/>
              <w:marBottom w:val="0"/>
              <w:divBdr>
                <w:top w:val="none" w:sz="0" w:space="0" w:color="auto"/>
                <w:left w:val="none" w:sz="0" w:space="0" w:color="auto"/>
                <w:bottom w:val="none" w:sz="0" w:space="0" w:color="auto"/>
                <w:right w:val="none" w:sz="0" w:space="0" w:color="auto"/>
              </w:divBdr>
            </w:div>
            <w:div w:id="1624772278">
              <w:marLeft w:val="0"/>
              <w:marRight w:val="0"/>
              <w:marTop w:val="0"/>
              <w:marBottom w:val="0"/>
              <w:divBdr>
                <w:top w:val="none" w:sz="0" w:space="0" w:color="auto"/>
                <w:left w:val="none" w:sz="0" w:space="0" w:color="auto"/>
                <w:bottom w:val="none" w:sz="0" w:space="0" w:color="auto"/>
                <w:right w:val="none" w:sz="0" w:space="0" w:color="auto"/>
              </w:divBdr>
            </w:div>
          </w:divsChild>
        </w:div>
        <w:div w:id="839853982">
          <w:marLeft w:val="0"/>
          <w:marRight w:val="0"/>
          <w:marTop w:val="0"/>
          <w:marBottom w:val="0"/>
          <w:divBdr>
            <w:top w:val="none" w:sz="0" w:space="0" w:color="auto"/>
            <w:left w:val="none" w:sz="0" w:space="0" w:color="auto"/>
            <w:bottom w:val="none" w:sz="0" w:space="0" w:color="auto"/>
            <w:right w:val="none" w:sz="0" w:space="0" w:color="auto"/>
          </w:divBdr>
          <w:divsChild>
            <w:div w:id="618682381">
              <w:marLeft w:val="0"/>
              <w:marRight w:val="0"/>
              <w:marTop w:val="0"/>
              <w:marBottom w:val="0"/>
              <w:divBdr>
                <w:top w:val="none" w:sz="0" w:space="0" w:color="auto"/>
                <w:left w:val="none" w:sz="0" w:space="0" w:color="auto"/>
                <w:bottom w:val="none" w:sz="0" w:space="0" w:color="auto"/>
                <w:right w:val="none" w:sz="0" w:space="0" w:color="auto"/>
              </w:divBdr>
            </w:div>
            <w:div w:id="1488739415">
              <w:marLeft w:val="0"/>
              <w:marRight w:val="0"/>
              <w:marTop w:val="0"/>
              <w:marBottom w:val="0"/>
              <w:divBdr>
                <w:top w:val="none" w:sz="0" w:space="0" w:color="auto"/>
                <w:left w:val="none" w:sz="0" w:space="0" w:color="auto"/>
                <w:bottom w:val="none" w:sz="0" w:space="0" w:color="auto"/>
                <w:right w:val="none" w:sz="0" w:space="0" w:color="auto"/>
              </w:divBdr>
            </w:div>
          </w:divsChild>
        </w:div>
        <w:div w:id="1301036960">
          <w:marLeft w:val="0"/>
          <w:marRight w:val="0"/>
          <w:marTop w:val="0"/>
          <w:marBottom w:val="0"/>
          <w:divBdr>
            <w:top w:val="none" w:sz="0" w:space="0" w:color="auto"/>
            <w:left w:val="none" w:sz="0" w:space="0" w:color="auto"/>
            <w:bottom w:val="none" w:sz="0" w:space="0" w:color="auto"/>
            <w:right w:val="none" w:sz="0" w:space="0" w:color="auto"/>
          </w:divBdr>
          <w:divsChild>
            <w:div w:id="569537096">
              <w:marLeft w:val="0"/>
              <w:marRight w:val="0"/>
              <w:marTop w:val="0"/>
              <w:marBottom w:val="0"/>
              <w:divBdr>
                <w:top w:val="none" w:sz="0" w:space="0" w:color="auto"/>
                <w:left w:val="none" w:sz="0" w:space="0" w:color="auto"/>
                <w:bottom w:val="none" w:sz="0" w:space="0" w:color="auto"/>
                <w:right w:val="none" w:sz="0" w:space="0" w:color="auto"/>
              </w:divBdr>
            </w:div>
            <w:div w:id="1390574387">
              <w:marLeft w:val="0"/>
              <w:marRight w:val="0"/>
              <w:marTop w:val="0"/>
              <w:marBottom w:val="0"/>
              <w:divBdr>
                <w:top w:val="none" w:sz="0" w:space="0" w:color="auto"/>
                <w:left w:val="none" w:sz="0" w:space="0" w:color="auto"/>
                <w:bottom w:val="none" w:sz="0" w:space="0" w:color="auto"/>
                <w:right w:val="none" w:sz="0" w:space="0" w:color="auto"/>
              </w:divBdr>
            </w:div>
            <w:div w:id="1582253337">
              <w:marLeft w:val="0"/>
              <w:marRight w:val="0"/>
              <w:marTop w:val="0"/>
              <w:marBottom w:val="0"/>
              <w:divBdr>
                <w:top w:val="none" w:sz="0" w:space="0" w:color="auto"/>
                <w:left w:val="none" w:sz="0" w:space="0" w:color="auto"/>
                <w:bottom w:val="none" w:sz="0" w:space="0" w:color="auto"/>
                <w:right w:val="none" w:sz="0" w:space="0" w:color="auto"/>
              </w:divBdr>
            </w:div>
            <w:div w:id="190587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5632">
      <w:bodyDiv w:val="1"/>
      <w:marLeft w:val="0"/>
      <w:marRight w:val="0"/>
      <w:marTop w:val="0"/>
      <w:marBottom w:val="0"/>
      <w:divBdr>
        <w:top w:val="none" w:sz="0" w:space="0" w:color="auto"/>
        <w:left w:val="none" w:sz="0" w:space="0" w:color="auto"/>
        <w:bottom w:val="none" w:sz="0" w:space="0" w:color="auto"/>
        <w:right w:val="none" w:sz="0" w:space="0" w:color="auto"/>
      </w:divBdr>
      <w:divsChild>
        <w:div w:id="441459520">
          <w:marLeft w:val="0"/>
          <w:marRight w:val="0"/>
          <w:marTop w:val="0"/>
          <w:marBottom w:val="0"/>
          <w:divBdr>
            <w:top w:val="none" w:sz="0" w:space="0" w:color="auto"/>
            <w:left w:val="none" w:sz="0" w:space="0" w:color="auto"/>
            <w:bottom w:val="none" w:sz="0" w:space="0" w:color="auto"/>
            <w:right w:val="none" w:sz="0" w:space="0" w:color="auto"/>
          </w:divBdr>
        </w:div>
        <w:div w:id="1501778338">
          <w:marLeft w:val="0"/>
          <w:marRight w:val="0"/>
          <w:marTop w:val="0"/>
          <w:marBottom w:val="0"/>
          <w:divBdr>
            <w:top w:val="none" w:sz="0" w:space="0" w:color="auto"/>
            <w:left w:val="none" w:sz="0" w:space="0" w:color="auto"/>
            <w:bottom w:val="none" w:sz="0" w:space="0" w:color="auto"/>
            <w:right w:val="none" w:sz="0" w:space="0" w:color="auto"/>
          </w:divBdr>
        </w:div>
      </w:divsChild>
    </w:div>
    <w:div w:id="1684625022">
      <w:bodyDiv w:val="1"/>
      <w:marLeft w:val="0"/>
      <w:marRight w:val="0"/>
      <w:marTop w:val="0"/>
      <w:marBottom w:val="0"/>
      <w:divBdr>
        <w:top w:val="none" w:sz="0" w:space="0" w:color="auto"/>
        <w:left w:val="none" w:sz="0" w:space="0" w:color="auto"/>
        <w:bottom w:val="none" w:sz="0" w:space="0" w:color="auto"/>
        <w:right w:val="none" w:sz="0" w:space="0" w:color="auto"/>
      </w:divBdr>
    </w:div>
    <w:div w:id="1695768947">
      <w:bodyDiv w:val="1"/>
      <w:marLeft w:val="0"/>
      <w:marRight w:val="0"/>
      <w:marTop w:val="0"/>
      <w:marBottom w:val="0"/>
      <w:divBdr>
        <w:top w:val="none" w:sz="0" w:space="0" w:color="auto"/>
        <w:left w:val="none" w:sz="0" w:space="0" w:color="auto"/>
        <w:bottom w:val="none" w:sz="0" w:space="0" w:color="auto"/>
        <w:right w:val="none" w:sz="0" w:space="0" w:color="auto"/>
      </w:divBdr>
      <w:divsChild>
        <w:div w:id="1193376479">
          <w:marLeft w:val="0"/>
          <w:marRight w:val="0"/>
          <w:marTop w:val="0"/>
          <w:marBottom w:val="0"/>
          <w:divBdr>
            <w:top w:val="none" w:sz="0" w:space="0" w:color="auto"/>
            <w:left w:val="none" w:sz="0" w:space="0" w:color="auto"/>
            <w:bottom w:val="none" w:sz="0" w:space="0" w:color="auto"/>
            <w:right w:val="none" w:sz="0" w:space="0" w:color="auto"/>
          </w:divBdr>
          <w:divsChild>
            <w:div w:id="5568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84841">
      <w:bodyDiv w:val="1"/>
      <w:marLeft w:val="0"/>
      <w:marRight w:val="0"/>
      <w:marTop w:val="0"/>
      <w:marBottom w:val="0"/>
      <w:divBdr>
        <w:top w:val="none" w:sz="0" w:space="0" w:color="auto"/>
        <w:left w:val="none" w:sz="0" w:space="0" w:color="auto"/>
        <w:bottom w:val="none" w:sz="0" w:space="0" w:color="auto"/>
        <w:right w:val="none" w:sz="0" w:space="0" w:color="auto"/>
      </w:divBdr>
    </w:div>
    <w:div w:id="1723402934">
      <w:bodyDiv w:val="1"/>
      <w:marLeft w:val="0"/>
      <w:marRight w:val="0"/>
      <w:marTop w:val="0"/>
      <w:marBottom w:val="0"/>
      <w:divBdr>
        <w:top w:val="none" w:sz="0" w:space="0" w:color="auto"/>
        <w:left w:val="none" w:sz="0" w:space="0" w:color="auto"/>
        <w:bottom w:val="none" w:sz="0" w:space="0" w:color="auto"/>
        <w:right w:val="none" w:sz="0" w:space="0" w:color="auto"/>
      </w:divBdr>
    </w:div>
    <w:div w:id="1751807477">
      <w:bodyDiv w:val="1"/>
      <w:marLeft w:val="0"/>
      <w:marRight w:val="0"/>
      <w:marTop w:val="0"/>
      <w:marBottom w:val="0"/>
      <w:divBdr>
        <w:top w:val="none" w:sz="0" w:space="0" w:color="auto"/>
        <w:left w:val="none" w:sz="0" w:space="0" w:color="auto"/>
        <w:bottom w:val="none" w:sz="0" w:space="0" w:color="auto"/>
        <w:right w:val="none" w:sz="0" w:space="0" w:color="auto"/>
      </w:divBdr>
    </w:div>
    <w:div w:id="1761177443">
      <w:bodyDiv w:val="1"/>
      <w:marLeft w:val="0"/>
      <w:marRight w:val="0"/>
      <w:marTop w:val="0"/>
      <w:marBottom w:val="0"/>
      <w:divBdr>
        <w:top w:val="none" w:sz="0" w:space="0" w:color="auto"/>
        <w:left w:val="none" w:sz="0" w:space="0" w:color="auto"/>
        <w:bottom w:val="none" w:sz="0" w:space="0" w:color="auto"/>
        <w:right w:val="none" w:sz="0" w:space="0" w:color="auto"/>
      </w:divBdr>
    </w:div>
    <w:div w:id="1784223266">
      <w:bodyDiv w:val="1"/>
      <w:marLeft w:val="0"/>
      <w:marRight w:val="0"/>
      <w:marTop w:val="0"/>
      <w:marBottom w:val="0"/>
      <w:divBdr>
        <w:top w:val="none" w:sz="0" w:space="0" w:color="auto"/>
        <w:left w:val="none" w:sz="0" w:space="0" w:color="auto"/>
        <w:bottom w:val="none" w:sz="0" w:space="0" w:color="auto"/>
        <w:right w:val="none" w:sz="0" w:space="0" w:color="auto"/>
      </w:divBdr>
    </w:div>
    <w:div w:id="1788085265">
      <w:bodyDiv w:val="1"/>
      <w:marLeft w:val="0"/>
      <w:marRight w:val="0"/>
      <w:marTop w:val="0"/>
      <w:marBottom w:val="0"/>
      <w:divBdr>
        <w:top w:val="none" w:sz="0" w:space="0" w:color="auto"/>
        <w:left w:val="none" w:sz="0" w:space="0" w:color="auto"/>
        <w:bottom w:val="none" w:sz="0" w:space="0" w:color="auto"/>
        <w:right w:val="none" w:sz="0" w:space="0" w:color="auto"/>
      </w:divBdr>
      <w:divsChild>
        <w:div w:id="1299412441">
          <w:marLeft w:val="0"/>
          <w:marRight w:val="0"/>
          <w:marTop w:val="0"/>
          <w:marBottom w:val="0"/>
          <w:divBdr>
            <w:top w:val="none" w:sz="0" w:space="0" w:color="auto"/>
            <w:left w:val="none" w:sz="0" w:space="0" w:color="auto"/>
            <w:bottom w:val="none" w:sz="0" w:space="0" w:color="auto"/>
            <w:right w:val="none" w:sz="0" w:space="0" w:color="auto"/>
          </w:divBdr>
          <w:divsChild>
            <w:div w:id="160396061">
              <w:marLeft w:val="0"/>
              <w:marRight w:val="0"/>
              <w:marTop w:val="0"/>
              <w:marBottom w:val="0"/>
              <w:divBdr>
                <w:top w:val="none" w:sz="0" w:space="0" w:color="auto"/>
                <w:left w:val="none" w:sz="0" w:space="0" w:color="auto"/>
                <w:bottom w:val="none" w:sz="0" w:space="0" w:color="auto"/>
                <w:right w:val="none" w:sz="0" w:space="0" w:color="auto"/>
              </w:divBdr>
            </w:div>
            <w:div w:id="1854416782">
              <w:marLeft w:val="0"/>
              <w:marRight w:val="0"/>
              <w:marTop w:val="0"/>
              <w:marBottom w:val="0"/>
              <w:divBdr>
                <w:top w:val="none" w:sz="0" w:space="0" w:color="auto"/>
                <w:left w:val="none" w:sz="0" w:space="0" w:color="auto"/>
                <w:bottom w:val="none" w:sz="0" w:space="0" w:color="auto"/>
                <w:right w:val="none" w:sz="0" w:space="0" w:color="auto"/>
              </w:divBdr>
            </w:div>
            <w:div w:id="2133134503">
              <w:marLeft w:val="0"/>
              <w:marRight w:val="0"/>
              <w:marTop w:val="0"/>
              <w:marBottom w:val="0"/>
              <w:divBdr>
                <w:top w:val="none" w:sz="0" w:space="0" w:color="auto"/>
                <w:left w:val="none" w:sz="0" w:space="0" w:color="auto"/>
                <w:bottom w:val="none" w:sz="0" w:space="0" w:color="auto"/>
                <w:right w:val="none" w:sz="0" w:space="0" w:color="auto"/>
              </w:divBdr>
            </w:div>
          </w:divsChild>
        </w:div>
        <w:div w:id="1667979097">
          <w:marLeft w:val="0"/>
          <w:marRight w:val="0"/>
          <w:marTop w:val="0"/>
          <w:marBottom w:val="0"/>
          <w:divBdr>
            <w:top w:val="none" w:sz="0" w:space="0" w:color="auto"/>
            <w:left w:val="none" w:sz="0" w:space="0" w:color="auto"/>
            <w:bottom w:val="none" w:sz="0" w:space="0" w:color="auto"/>
            <w:right w:val="none" w:sz="0" w:space="0" w:color="auto"/>
          </w:divBdr>
          <w:divsChild>
            <w:div w:id="1750879657">
              <w:marLeft w:val="0"/>
              <w:marRight w:val="0"/>
              <w:marTop w:val="0"/>
              <w:marBottom w:val="0"/>
              <w:divBdr>
                <w:top w:val="none" w:sz="0" w:space="0" w:color="auto"/>
                <w:left w:val="none" w:sz="0" w:space="0" w:color="auto"/>
                <w:bottom w:val="none" w:sz="0" w:space="0" w:color="auto"/>
                <w:right w:val="none" w:sz="0" w:space="0" w:color="auto"/>
              </w:divBdr>
            </w:div>
            <w:div w:id="1821968501">
              <w:marLeft w:val="0"/>
              <w:marRight w:val="0"/>
              <w:marTop w:val="0"/>
              <w:marBottom w:val="0"/>
              <w:divBdr>
                <w:top w:val="none" w:sz="0" w:space="0" w:color="auto"/>
                <w:left w:val="none" w:sz="0" w:space="0" w:color="auto"/>
                <w:bottom w:val="none" w:sz="0" w:space="0" w:color="auto"/>
                <w:right w:val="none" w:sz="0" w:space="0" w:color="auto"/>
              </w:divBdr>
            </w:div>
          </w:divsChild>
        </w:div>
        <w:div w:id="1830360145">
          <w:marLeft w:val="0"/>
          <w:marRight w:val="0"/>
          <w:marTop w:val="0"/>
          <w:marBottom w:val="0"/>
          <w:divBdr>
            <w:top w:val="none" w:sz="0" w:space="0" w:color="auto"/>
            <w:left w:val="none" w:sz="0" w:space="0" w:color="auto"/>
            <w:bottom w:val="none" w:sz="0" w:space="0" w:color="auto"/>
            <w:right w:val="none" w:sz="0" w:space="0" w:color="auto"/>
          </w:divBdr>
          <w:divsChild>
            <w:div w:id="441611786">
              <w:marLeft w:val="0"/>
              <w:marRight w:val="0"/>
              <w:marTop w:val="0"/>
              <w:marBottom w:val="0"/>
              <w:divBdr>
                <w:top w:val="none" w:sz="0" w:space="0" w:color="auto"/>
                <w:left w:val="none" w:sz="0" w:space="0" w:color="auto"/>
                <w:bottom w:val="none" w:sz="0" w:space="0" w:color="auto"/>
                <w:right w:val="none" w:sz="0" w:space="0" w:color="auto"/>
              </w:divBdr>
            </w:div>
            <w:div w:id="2059892291">
              <w:marLeft w:val="0"/>
              <w:marRight w:val="0"/>
              <w:marTop w:val="0"/>
              <w:marBottom w:val="0"/>
              <w:divBdr>
                <w:top w:val="none" w:sz="0" w:space="0" w:color="auto"/>
                <w:left w:val="none" w:sz="0" w:space="0" w:color="auto"/>
                <w:bottom w:val="none" w:sz="0" w:space="0" w:color="auto"/>
                <w:right w:val="none" w:sz="0" w:space="0" w:color="auto"/>
              </w:divBdr>
            </w:div>
          </w:divsChild>
        </w:div>
        <w:div w:id="2030132068">
          <w:marLeft w:val="0"/>
          <w:marRight w:val="0"/>
          <w:marTop w:val="0"/>
          <w:marBottom w:val="0"/>
          <w:divBdr>
            <w:top w:val="none" w:sz="0" w:space="0" w:color="auto"/>
            <w:left w:val="none" w:sz="0" w:space="0" w:color="auto"/>
            <w:bottom w:val="none" w:sz="0" w:space="0" w:color="auto"/>
            <w:right w:val="none" w:sz="0" w:space="0" w:color="auto"/>
          </w:divBdr>
          <w:divsChild>
            <w:div w:id="235169641">
              <w:marLeft w:val="0"/>
              <w:marRight w:val="0"/>
              <w:marTop w:val="0"/>
              <w:marBottom w:val="0"/>
              <w:divBdr>
                <w:top w:val="none" w:sz="0" w:space="0" w:color="auto"/>
                <w:left w:val="none" w:sz="0" w:space="0" w:color="auto"/>
                <w:bottom w:val="none" w:sz="0" w:space="0" w:color="auto"/>
                <w:right w:val="none" w:sz="0" w:space="0" w:color="auto"/>
              </w:divBdr>
            </w:div>
            <w:div w:id="1245185333">
              <w:marLeft w:val="0"/>
              <w:marRight w:val="0"/>
              <w:marTop w:val="0"/>
              <w:marBottom w:val="0"/>
              <w:divBdr>
                <w:top w:val="none" w:sz="0" w:space="0" w:color="auto"/>
                <w:left w:val="none" w:sz="0" w:space="0" w:color="auto"/>
                <w:bottom w:val="none" w:sz="0" w:space="0" w:color="auto"/>
                <w:right w:val="none" w:sz="0" w:space="0" w:color="auto"/>
              </w:divBdr>
            </w:div>
            <w:div w:id="1549418838">
              <w:marLeft w:val="0"/>
              <w:marRight w:val="0"/>
              <w:marTop w:val="0"/>
              <w:marBottom w:val="0"/>
              <w:divBdr>
                <w:top w:val="none" w:sz="0" w:space="0" w:color="auto"/>
                <w:left w:val="none" w:sz="0" w:space="0" w:color="auto"/>
                <w:bottom w:val="none" w:sz="0" w:space="0" w:color="auto"/>
                <w:right w:val="none" w:sz="0" w:space="0" w:color="auto"/>
              </w:divBdr>
            </w:div>
            <w:div w:id="16042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0386">
      <w:bodyDiv w:val="1"/>
      <w:marLeft w:val="0"/>
      <w:marRight w:val="0"/>
      <w:marTop w:val="0"/>
      <w:marBottom w:val="0"/>
      <w:divBdr>
        <w:top w:val="none" w:sz="0" w:space="0" w:color="auto"/>
        <w:left w:val="none" w:sz="0" w:space="0" w:color="auto"/>
        <w:bottom w:val="none" w:sz="0" w:space="0" w:color="auto"/>
        <w:right w:val="none" w:sz="0" w:space="0" w:color="auto"/>
      </w:divBdr>
      <w:divsChild>
        <w:div w:id="2039818099">
          <w:marLeft w:val="0"/>
          <w:marRight w:val="0"/>
          <w:marTop w:val="0"/>
          <w:marBottom w:val="0"/>
          <w:divBdr>
            <w:top w:val="none" w:sz="0" w:space="0" w:color="auto"/>
            <w:left w:val="none" w:sz="0" w:space="0" w:color="auto"/>
            <w:bottom w:val="none" w:sz="0" w:space="0" w:color="auto"/>
            <w:right w:val="none" w:sz="0" w:space="0" w:color="auto"/>
          </w:divBdr>
        </w:div>
        <w:div w:id="2046054341">
          <w:marLeft w:val="0"/>
          <w:marRight w:val="0"/>
          <w:marTop w:val="0"/>
          <w:marBottom w:val="0"/>
          <w:divBdr>
            <w:top w:val="none" w:sz="0" w:space="0" w:color="auto"/>
            <w:left w:val="none" w:sz="0" w:space="0" w:color="auto"/>
            <w:bottom w:val="none" w:sz="0" w:space="0" w:color="auto"/>
            <w:right w:val="none" w:sz="0" w:space="0" w:color="auto"/>
          </w:divBdr>
        </w:div>
      </w:divsChild>
    </w:div>
    <w:div w:id="1795054384">
      <w:bodyDiv w:val="1"/>
      <w:marLeft w:val="0"/>
      <w:marRight w:val="0"/>
      <w:marTop w:val="0"/>
      <w:marBottom w:val="0"/>
      <w:divBdr>
        <w:top w:val="none" w:sz="0" w:space="0" w:color="auto"/>
        <w:left w:val="none" w:sz="0" w:space="0" w:color="auto"/>
        <w:bottom w:val="none" w:sz="0" w:space="0" w:color="auto"/>
        <w:right w:val="none" w:sz="0" w:space="0" w:color="auto"/>
      </w:divBdr>
    </w:div>
    <w:div w:id="1797063452">
      <w:bodyDiv w:val="1"/>
      <w:marLeft w:val="0"/>
      <w:marRight w:val="0"/>
      <w:marTop w:val="0"/>
      <w:marBottom w:val="0"/>
      <w:divBdr>
        <w:top w:val="none" w:sz="0" w:space="0" w:color="auto"/>
        <w:left w:val="none" w:sz="0" w:space="0" w:color="auto"/>
        <w:bottom w:val="none" w:sz="0" w:space="0" w:color="auto"/>
        <w:right w:val="none" w:sz="0" w:space="0" w:color="auto"/>
      </w:divBdr>
    </w:div>
    <w:div w:id="1835562782">
      <w:bodyDiv w:val="1"/>
      <w:marLeft w:val="0"/>
      <w:marRight w:val="0"/>
      <w:marTop w:val="0"/>
      <w:marBottom w:val="0"/>
      <w:divBdr>
        <w:top w:val="none" w:sz="0" w:space="0" w:color="auto"/>
        <w:left w:val="none" w:sz="0" w:space="0" w:color="auto"/>
        <w:bottom w:val="none" w:sz="0" w:space="0" w:color="auto"/>
        <w:right w:val="none" w:sz="0" w:space="0" w:color="auto"/>
      </w:divBdr>
      <w:divsChild>
        <w:div w:id="277490722">
          <w:marLeft w:val="0"/>
          <w:marRight w:val="0"/>
          <w:marTop w:val="0"/>
          <w:marBottom w:val="0"/>
          <w:divBdr>
            <w:top w:val="none" w:sz="0" w:space="0" w:color="auto"/>
            <w:left w:val="none" w:sz="0" w:space="0" w:color="auto"/>
            <w:bottom w:val="none" w:sz="0" w:space="0" w:color="auto"/>
            <w:right w:val="none" w:sz="0" w:space="0" w:color="auto"/>
          </w:divBdr>
        </w:div>
        <w:div w:id="548150590">
          <w:marLeft w:val="0"/>
          <w:marRight w:val="0"/>
          <w:marTop w:val="0"/>
          <w:marBottom w:val="0"/>
          <w:divBdr>
            <w:top w:val="none" w:sz="0" w:space="0" w:color="auto"/>
            <w:left w:val="none" w:sz="0" w:space="0" w:color="auto"/>
            <w:bottom w:val="none" w:sz="0" w:space="0" w:color="auto"/>
            <w:right w:val="none" w:sz="0" w:space="0" w:color="auto"/>
          </w:divBdr>
        </w:div>
        <w:div w:id="811871486">
          <w:marLeft w:val="0"/>
          <w:marRight w:val="0"/>
          <w:marTop w:val="0"/>
          <w:marBottom w:val="0"/>
          <w:divBdr>
            <w:top w:val="none" w:sz="0" w:space="0" w:color="auto"/>
            <w:left w:val="none" w:sz="0" w:space="0" w:color="auto"/>
            <w:bottom w:val="none" w:sz="0" w:space="0" w:color="auto"/>
            <w:right w:val="none" w:sz="0" w:space="0" w:color="auto"/>
          </w:divBdr>
        </w:div>
      </w:divsChild>
    </w:div>
    <w:div w:id="1874532310">
      <w:bodyDiv w:val="1"/>
      <w:marLeft w:val="0"/>
      <w:marRight w:val="0"/>
      <w:marTop w:val="0"/>
      <w:marBottom w:val="0"/>
      <w:divBdr>
        <w:top w:val="none" w:sz="0" w:space="0" w:color="auto"/>
        <w:left w:val="none" w:sz="0" w:space="0" w:color="auto"/>
        <w:bottom w:val="none" w:sz="0" w:space="0" w:color="auto"/>
        <w:right w:val="none" w:sz="0" w:space="0" w:color="auto"/>
      </w:divBdr>
    </w:div>
    <w:div w:id="1912226460">
      <w:bodyDiv w:val="1"/>
      <w:marLeft w:val="0"/>
      <w:marRight w:val="0"/>
      <w:marTop w:val="0"/>
      <w:marBottom w:val="0"/>
      <w:divBdr>
        <w:top w:val="none" w:sz="0" w:space="0" w:color="auto"/>
        <w:left w:val="none" w:sz="0" w:space="0" w:color="auto"/>
        <w:bottom w:val="none" w:sz="0" w:space="0" w:color="auto"/>
        <w:right w:val="none" w:sz="0" w:space="0" w:color="auto"/>
      </w:divBdr>
    </w:div>
    <w:div w:id="1919095790">
      <w:bodyDiv w:val="1"/>
      <w:marLeft w:val="0"/>
      <w:marRight w:val="0"/>
      <w:marTop w:val="0"/>
      <w:marBottom w:val="0"/>
      <w:divBdr>
        <w:top w:val="none" w:sz="0" w:space="0" w:color="auto"/>
        <w:left w:val="none" w:sz="0" w:space="0" w:color="auto"/>
        <w:bottom w:val="none" w:sz="0" w:space="0" w:color="auto"/>
        <w:right w:val="none" w:sz="0" w:space="0" w:color="auto"/>
      </w:divBdr>
    </w:div>
    <w:div w:id="1984892709">
      <w:bodyDiv w:val="1"/>
      <w:marLeft w:val="0"/>
      <w:marRight w:val="0"/>
      <w:marTop w:val="0"/>
      <w:marBottom w:val="0"/>
      <w:divBdr>
        <w:top w:val="none" w:sz="0" w:space="0" w:color="auto"/>
        <w:left w:val="none" w:sz="0" w:space="0" w:color="auto"/>
        <w:bottom w:val="none" w:sz="0" w:space="0" w:color="auto"/>
        <w:right w:val="none" w:sz="0" w:space="0" w:color="auto"/>
      </w:divBdr>
    </w:div>
    <w:div w:id="20974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ttps://2021.esinvesticijos.lt/dokumentai/viena-imone-deklaracijos-forma"
                 TargetMode="External"
                 Type="http://schemas.openxmlformats.org/officeDocument/2006/relationships/hyperlink"/>
   <Relationship Id="rId12"
                 Target="https://www.e-tar.lt/portal/lt/legalAct/6d0011101e1911edb4cae1b158f98ea5/asr"
                 TargetMode="External"
                 Type="http://schemas.openxmlformats.org/officeDocument/2006/relationships/hyperlink"/>
   <Relationship Id="rId13" Target="https://lea.submittable.com/submit" TargetMode="External"
                 Type="http://schemas.openxmlformats.org/officeDocument/2006/relationships/hyperlink"/>
   <Relationship Id="rId14" Target="https://lea.submittable.com/submit" TargetMode="External"
                 Type="http://schemas.openxmlformats.org/officeDocument/2006/relationships/hyperlink"/>
   <Relationship Id="rId15" Target="http://www.esinvesticijos.lt" TargetMode="External"
                 Type="http://schemas.openxmlformats.org/officeDocument/2006/relationships/hyperlink"/>
   <Relationship Id="rId16" Target="https://lea.submittable.com/submit" TargetMode="External"
                 Type="http://schemas.openxmlformats.org/officeDocument/2006/relationships/hyperlink"/>
   <Relationship Id="rId17"
                 Target="https://ltenergagen.sharepoint.com/sites/intra/doc/Projekt%20administravimo%20skyrius/EV%20infr%20RRF%20projekto%20dokumentai/KVIETIMAI%20TEIKTI%20PARAI%C5%A0KAS%20II%20etapas/5%20kvietimo%20dokumentai/www.ena.lt"
                 TargetMode="External"
                 Type="http://schemas.openxmlformats.org/officeDocument/2006/relationships/hyperlink"/>
   <Relationship Id="rId18"
                 Target="https://view.officeapps.live.com/op/view.aspx?src=https%3A%2F%2Fwww.ena.lt%2Fuploads%2F2025-PAS%2F2025-skaic-katil%2FPATVIRTINIMAS%2520galutinis.docx&amp;wdOrigin=BROWSELINK"
                 TargetMode="External"
                 Type="http://schemas.openxmlformats.org/officeDocument/2006/relationships/hyperlink"/>
   <Relationship Id="rId19"
                 Target="https://www.ena.lt/uploads/2024-PAS/20240328Izh/H.8.4..Viena.imone.deklaracijos.forma_(2024-03-27).docx"
                 TargetMode="External"
                 Type="http://schemas.openxmlformats.org/officeDocument/2006/relationships/hyperlink"/>
   <Relationship Id="rId2" Target="../customXml/item2.xml"
                 Type="http://schemas.openxmlformats.org/officeDocument/2006/relationships/customXml"/>
   <Relationship Id="rId20"
                 Target="https://www.ena.lt/uploads/KatKeita-2023-10/dok-formos/Sutikimo-del-de-minimis-pagalbos-teikimo-forma.docx"
                 TargetMode="External"
                 Type="http://schemas.openxmlformats.org/officeDocument/2006/relationships/hyperlink"/>
   <Relationship Id="rId21" Target="mailto:simona.karpenko@ena.lt" TargetMode="External"
                 Type="http://schemas.openxmlformats.org/officeDocument/2006/relationships/hyperlink"/>
   <Relationship Id="rId22" Target="header1.xml"
                 Type="http://schemas.openxmlformats.org/officeDocument/2006/relationships/header"/>
   <Relationship Id="rId23" Target="fontTable.xml"
                 Type="http://schemas.openxmlformats.org/officeDocument/2006/relationships/fontTable"/>
   <Relationship Id="rId24"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885A6FC0E2542A9BC9EE64DDD2771" ma:contentTypeVersion="20" ma:contentTypeDescription="Create a new document." ma:contentTypeScope="" ma:versionID="6438533046321c4b2125f8c37c8aa623">
  <xsd:schema xmlns:xsd="http://www.w3.org/2001/XMLSchema" xmlns:xs="http://www.w3.org/2001/XMLSchema" xmlns:p="http://schemas.microsoft.com/office/2006/metadata/properties" xmlns:ns2="52cb1114-a659-49af-a8a1-f8a6abfefc25" xmlns:ns3="57ced1c0-dd17-4bc1-a49b-8d58a8b9fb5a" xmlns:ns4="dae36cbf-93a9-442d-a8f3-11e84dab39c7" xmlns:ns5="fb82805b-4725-417c-9992-107fa9b8f2e4" targetNamespace="http://schemas.microsoft.com/office/2006/metadata/properties" ma:root="true" ma:fieldsID="3b4b9a85261f952a9b841200c14d059d" ns2:_="" ns3:_="" ns4:_="" ns5:_="">
    <xsd:import namespace="52cb1114-a659-49af-a8a1-f8a6abfefc25"/>
    <xsd:import namespace="57ced1c0-dd17-4bc1-a49b-8d58a8b9fb5a"/>
    <xsd:import namespace="dae36cbf-93a9-442d-a8f3-11e84dab39c7"/>
    <xsd:import namespace="fb82805b-4725-417c-9992-107fa9b8f2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4:MediaServiceAutoKeyPoints" minOccurs="0"/>
                <xsd:element ref="ns4:MediaServiceKeyPoints" minOccurs="0"/>
                <xsd:element ref="ns4:lcf76f155ced4ddcb4097134ff3c332f" minOccurs="0"/>
                <xsd:element ref="ns5:TaxCatchAll"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Flow_SignoffStatu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b1114-a659-49af-a8a1-f8a6abfef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d1c0-dd17-4bc1-a49b-8d58a8b9fb5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36cbf-93a9-442d-a8f3-11e84dab39c7" elementFormDefault="qualified">
    <xsd:import namespace="http://schemas.microsoft.com/office/2006/documentManagement/types"/>
    <xsd:import namespace="http://schemas.microsoft.com/office/infopath/2007/PartnerControls"/>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007ef-8a7e-48e5-8dff-502010a2c3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82805b-4725-417c-9992-107fa9b8f2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010d5f-6a6f-42e9-890d-edf45aeb584d}" ma:internalName="TaxCatchAll" ma:showField="CatchAllData" ma:web="fb82805b-4725-417c-9992-107fa9b8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ae36cbf-93a9-442d-a8f3-11e84dab39c7" xsi:nil="true"/>
    <TaxCatchAll xmlns="fb82805b-4725-417c-9992-107fa9b8f2e4" xsi:nil="true"/>
    <lcf76f155ced4ddcb4097134ff3c332f xmlns="dae36cbf-93a9-442d-a8f3-11e84dab39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597D73-E474-4718-B369-B57444A28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b1114-a659-49af-a8a1-f8a6abfefc25"/>
    <ds:schemaRef ds:uri="57ced1c0-dd17-4bc1-a49b-8d58a8b9fb5a"/>
    <ds:schemaRef ds:uri="dae36cbf-93a9-442d-a8f3-11e84dab39c7"/>
    <ds:schemaRef ds:uri="fb82805b-4725-417c-9992-107fa9b8f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F213B1-1054-48E4-9564-1DFDA4B61336}">
  <ds:schemaRefs>
    <ds:schemaRef ds:uri="http://schemas.microsoft.com/sharepoint/v3/contenttype/forms"/>
  </ds:schemaRefs>
</ds:datastoreItem>
</file>

<file path=customXml/itemProps3.xml><?xml version="1.0" encoding="utf-8"?>
<ds:datastoreItem xmlns:ds="http://schemas.openxmlformats.org/officeDocument/2006/customXml" ds:itemID="{77AA76D3-668E-4E2C-BAFA-AFF499593421}">
  <ds:schemaRefs>
    <ds:schemaRef ds:uri="http://schemas.openxmlformats.org/officeDocument/2006/bibliography"/>
  </ds:schemaRefs>
</ds:datastoreItem>
</file>

<file path=customXml/itemProps4.xml><?xml version="1.0" encoding="utf-8"?>
<ds:datastoreItem xmlns:ds="http://schemas.openxmlformats.org/officeDocument/2006/customXml" ds:itemID="{848014D8-090E-469F-9DB8-133DA7D7EB7C}">
  <ds:schemaRefs>
    <ds:schemaRef ds:uri="http://schemas.microsoft.com/office/2006/metadata/properties"/>
    <ds:schemaRef ds:uri="http://schemas.microsoft.com/office/infopath/2007/PartnerControls"/>
    <ds:schemaRef ds:uri="dae36cbf-93a9-442d-a8f3-11e84dab39c7"/>
    <ds:schemaRef ds:uri="fb82805b-4725-417c-9992-107fa9b8f2e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23594</Words>
  <Characters>13449</Characters>
  <Application>Microsoft Office Word</Application>
  <DocSecurity>0</DocSecurity>
  <Lines>112</Lines>
  <Paragraphs>73</Paragraphs>
  <ScaleCrop>false</ScaleCrop>
  <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2026-06-11T01:30:00Z</dcterms:created>
  <dc:creator>Zita Markevičienė</dc:creator>
  <cp:lastModifiedBy>Simona Pikauskaitė</cp:lastModifiedBy>
  <dcterms:modified xsi:type="dcterms:W3CDTF">2026-09-25T08:16:00Z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0x01010082B885A6FC0E2542A9BC9EE64DDD2771</vt:lpwstr>
  </property>
  <property fmtid="{D5CDD505-2E9C-101B-9397-08002B2CF9AE}" pid="3" name="MediaServiceImageTags">
    <vt:lpwstr/>
  </property>
  <property fmtid="{D5CDD505-2E9C-101B-9397-08002B2CF9AE}" pid="4" name="docLang">
    <vt:lpwstr>lt</vt:lpwstr>
  </property>
</Properties>
</file>