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851DD" w14:textId="77777777" w:rsidR="005C5518" w:rsidRDefault="005C5518" w:rsidP="005C5518">
      <w:pPr>
        <w:ind w:left="9639"/>
        <w:jc w:val="both"/>
        <w:rPr>
          <w:szCs w:val="24"/>
        </w:rPr>
      </w:pPr>
      <w:r w:rsidRPr="00612BFA">
        <w:rPr>
          <w:szCs w:val="24"/>
        </w:rPr>
        <w:t xml:space="preserve">2022–2030 metų ekonomikos transformacijos ir konkurencingumo plėtros programos pažangos priemonės </w:t>
      </w:r>
      <w:r w:rsidRPr="00612BFA">
        <w:rPr>
          <w:szCs w:val="24"/>
          <w:lang w:eastAsia="lt-LT"/>
        </w:rPr>
        <w:t>Nr. 05-001-01-04-02 „Skatinti įmones pereiti link neutrali</w:t>
      </w:r>
      <w:r w:rsidRPr="00612BFA">
        <w:rPr>
          <w:szCs w:val="24"/>
        </w:rPr>
        <w:t xml:space="preserve">os klimatui ekonomikos“ </w:t>
      </w:r>
      <w:r>
        <w:rPr>
          <w:szCs w:val="24"/>
        </w:rPr>
        <w:t>veiklos</w:t>
      </w:r>
      <w:r w:rsidRPr="00377483">
        <w:rPr>
          <w:szCs w:val="24"/>
        </w:rPr>
        <w:t xml:space="preserve"> „Sudaryti sąlygas tvariai pramonės labai mažų, mažų ir vidutinių įmonių transformacijai“ poveikl</w:t>
      </w:r>
      <w:r>
        <w:rPr>
          <w:szCs w:val="24"/>
        </w:rPr>
        <w:t>ės</w:t>
      </w:r>
      <w:r w:rsidRPr="00377483">
        <w:rPr>
          <w:szCs w:val="24"/>
        </w:rPr>
        <w:t xml:space="preserve"> „Skatinti inovatyvių aplinkai draugiškų, t. y. tvarių produktų gamybą skatinančių, technologijų kūrimą, demonstravimą pramonės labai mažose, mažose ir vidutinėse įmonėse (Vidurio ir vakarų Lietuvos regionas)</w:t>
      </w:r>
      <w:r>
        <w:rPr>
          <w:szCs w:val="24"/>
        </w:rPr>
        <w:t>“</w:t>
      </w:r>
      <w:r w:rsidRPr="00377483">
        <w:rPr>
          <w:szCs w:val="24"/>
        </w:rPr>
        <w:t xml:space="preserve"> </w:t>
      </w:r>
      <w:r>
        <w:rPr>
          <w:szCs w:val="24"/>
        </w:rPr>
        <w:t>projektų finansavimo sąlygų aprašo</w:t>
      </w:r>
    </w:p>
    <w:p w14:paraId="3FE96E0A" w14:textId="77777777" w:rsidR="005C5518" w:rsidRDefault="005C5518" w:rsidP="005C5518">
      <w:pPr>
        <w:ind w:left="9639"/>
        <w:jc w:val="both"/>
        <w:rPr>
          <w:szCs w:val="24"/>
        </w:rPr>
      </w:pPr>
      <w:r>
        <w:rPr>
          <w:szCs w:val="24"/>
        </w:rPr>
        <w:t>3</w:t>
      </w:r>
      <w:r w:rsidRPr="00491D50">
        <w:rPr>
          <w:szCs w:val="24"/>
        </w:rPr>
        <w:t xml:space="preserve"> priedas</w:t>
      </w:r>
    </w:p>
    <w:p w14:paraId="792F5EE7" w14:textId="77777777" w:rsidR="005C5518" w:rsidRDefault="005C5518" w:rsidP="005C5518">
      <w:pPr>
        <w:ind w:left="9071"/>
        <w:rPr>
          <w:szCs w:val="24"/>
        </w:rPr>
      </w:pPr>
    </w:p>
    <w:p w14:paraId="1FC0CD24" w14:textId="77777777" w:rsidR="005B20C5" w:rsidRPr="00C42E5C" w:rsidRDefault="005B20C5" w:rsidP="005B20C5">
      <w:pPr>
        <w:jc w:val="center"/>
        <w:rPr>
          <w:b/>
          <w:szCs w:val="24"/>
        </w:rPr>
      </w:pPr>
      <w:r w:rsidRPr="00BD220B">
        <w:rPr>
          <w:b/>
          <w:caps/>
          <w:szCs w:val="24"/>
        </w:rPr>
        <w:t>(</w:t>
      </w:r>
      <w:r w:rsidRPr="00BD220B">
        <w:rPr>
          <w:b/>
          <w:szCs w:val="24"/>
        </w:rPr>
        <w:t>Informacijos, reikalingos projekto atitikčiai projektų atrankos kriterijams įvertinti</w:t>
      </w:r>
      <w:r w:rsidRPr="00C42E5C">
        <w:rPr>
          <w:b/>
          <w:szCs w:val="24"/>
        </w:rPr>
        <w:t>, forma)</w:t>
      </w:r>
    </w:p>
    <w:p w14:paraId="428AB3CC" w14:textId="77777777" w:rsidR="005B20C5" w:rsidRPr="00963F04" w:rsidRDefault="005B20C5" w:rsidP="005B20C5">
      <w:pPr>
        <w:ind w:left="9639"/>
        <w:rPr>
          <w:szCs w:val="24"/>
        </w:rPr>
      </w:pPr>
    </w:p>
    <w:p w14:paraId="5E206B28" w14:textId="77777777" w:rsidR="005B20C5" w:rsidRPr="00BD220B" w:rsidRDefault="005B20C5" w:rsidP="005B20C5">
      <w:pPr>
        <w:jc w:val="center"/>
        <w:rPr>
          <w:b/>
          <w:caps/>
          <w:szCs w:val="24"/>
        </w:rPr>
      </w:pPr>
      <w:r w:rsidRPr="00BD220B">
        <w:rPr>
          <w:b/>
          <w:caps/>
          <w:szCs w:val="24"/>
        </w:rPr>
        <w:t>INFORMACIJa, REIKALINGa PROJEKTO ATITIKČIAI PROJEKTŲ ATRANKOS KRITERIJAMS ĮVERTINTI</w:t>
      </w:r>
    </w:p>
    <w:p w14:paraId="1CBBB367" w14:textId="77777777" w:rsidR="005B20C5" w:rsidRPr="00BD220B" w:rsidRDefault="005B20C5" w:rsidP="005B20C5">
      <w:pPr>
        <w:jc w:val="both"/>
        <w:rPr>
          <w:b/>
          <w:szCs w:val="24"/>
          <w:lang w:eastAsia="lt-LT"/>
        </w:rPr>
      </w:pPr>
    </w:p>
    <w:p w14:paraId="51E5BD42" w14:textId="622857EE" w:rsidR="005B20C5" w:rsidRPr="00BD220B" w:rsidRDefault="005B20C5" w:rsidP="005B20C5">
      <w:pPr>
        <w:jc w:val="both"/>
        <w:rPr>
          <w:bCs/>
          <w:szCs w:val="24"/>
          <w:lang w:eastAsia="lt-LT"/>
        </w:rPr>
      </w:pPr>
      <w:r w:rsidRPr="00BD220B">
        <w:rPr>
          <w:b/>
          <w:szCs w:val="24"/>
          <w:lang w:eastAsia="lt-LT"/>
        </w:rPr>
        <w:t>1. Projektas priskiriamas Mokslinių tyrimų ir eksperimentinės plėtros ir inovacijų (sumaniosios specializacijos) koncepcijai, patvirtintai Lietuvos Respublikos Vyriausybės 2022 m. rugpjūčio 17 d. nutarimu Nr. 835 „Dėl Mokslinių tyrimų ir eksperimentinės plėtros ir inovacijų (sumaniosios specializacijos) koncepcijos patvirtinimo“</w:t>
      </w:r>
      <w:r>
        <w:rPr>
          <w:b/>
          <w:szCs w:val="24"/>
          <w:lang w:eastAsia="lt-LT"/>
        </w:rPr>
        <w:t>,</w:t>
      </w:r>
      <w:r w:rsidRPr="00BD220B">
        <w:rPr>
          <w:b/>
          <w:szCs w:val="24"/>
          <w:lang w:eastAsia="lt-LT"/>
        </w:rPr>
        <w:t xml:space="preserve"> (toliau – Koncepcija) ir atitinka bent vieną Koncepcijoje nustatytų mokslinių tyrimų ir eksperimentinės plėtros ir inovacijų (toliau – MTEPI) (sumaniosios specializacijos) prioritetų (toliau – MTEPI prioritetai) tematiką (-as) </w:t>
      </w:r>
      <w:bookmarkStart w:id="0" w:name="_Hlk171412550"/>
      <w:r w:rsidRPr="00BD220B">
        <w:rPr>
          <w:bCs/>
          <w:i/>
          <w:iCs/>
          <w:szCs w:val="24"/>
          <w:lang w:eastAsia="lt-LT"/>
        </w:rPr>
        <w:t xml:space="preserve">(taikoma vertinant projekto atitiktį 2022–2030 metų ekonomikos transformacijos ir konkurencingumo plėtros programos pažangos priemonės </w:t>
      </w:r>
      <w:r>
        <w:rPr>
          <w:bCs/>
          <w:i/>
          <w:iCs/>
          <w:szCs w:val="24"/>
          <w:lang w:eastAsia="lt-LT"/>
        </w:rPr>
        <w:br/>
      </w:r>
      <w:r w:rsidRPr="00BD220B">
        <w:rPr>
          <w:bCs/>
          <w:i/>
          <w:iCs/>
          <w:szCs w:val="24"/>
          <w:lang w:eastAsia="lt-LT"/>
        </w:rPr>
        <w:t>Nr. 05-001-01-04-02 „Skatinti įmones pereiti link neutralios klimatui ekonomikos“ veiklos „Sudaryti sąlygas tvariai pramonės labai mažų, mažų ir vidutinių įmonių transformacijai“ poveiklės „Skatinti inovatyvių aplinkai draugiškų, t. y. tvarių produktų gamybą skatinančių, technologijų kūrimą, demonstravimą pramonės labai mažose, mažose ir vidutinėse įmonėse (Vidurio ir vakarų Lietuvos regionas)“ projektų finansavimo sąlygų aprašo (toliau</w:t>
      </w:r>
      <w:r>
        <w:rPr>
          <w:bCs/>
          <w:i/>
          <w:iCs/>
          <w:szCs w:val="24"/>
          <w:lang w:eastAsia="lt-LT"/>
        </w:rPr>
        <w:t> </w:t>
      </w:r>
      <w:r w:rsidRPr="00BD220B">
        <w:rPr>
          <w:bCs/>
          <w:i/>
          <w:iCs/>
          <w:szCs w:val="24"/>
          <w:lang w:eastAsia="lt-LT"/>
        </w:rPr>
        <w:t>– Aprašas) 12 punkt</w:t>
      </w:r>
      <w:r>
        <w:rPr>
          <w:bCs/>
          <w:i/>
          <w:iCs/>
          <w:szCs w:val="24"/>
          <w:lang w:eastAsia="lt-LT"/>
        </w:rPr>
        <w:t>e nurodytam</w:t>
      </w:r>
      <w:r w:rsidRPr="00BD220B">
        <w:rPr>
          <w:bCs/>
          <w:i/>
          <w:iCs/>
          <w:szCs w:val="24"/>
          <w:lang w:eastAsia="lt-LT"/>
        </w:rPr>
        <w:t xml:space="preserve"> 1 specialiojo </w:t>
      </w:r>
      <w:r w:rsidRPr="00183A4D">
        <w:rPr>
          <w:bCs/>
          <w:i/>
          <w:iCs/>
          <w:szCs w:val="24"/>
          <w:lang w:eastAsia="lt-LT"/>
        </w:rPr>
        <w:t xml:space="preserve">projektų atrankos </w:t>
      </w:r>
      <w:r w:rsidRPr="00BD220B">
        <w:rPr>
          <w:bCs/>
          <w:i/>
          <w:iCs/>
          <w:szCs w:val="24"/>
          <w:lang w:eastAsia="lt-LT"/>
        </w:rPr>
        <w:t>kriterijaus nuostatoms</w:t>
      </w:r>
      <w:r w:rsidRPr="00BD220B">
        <w:rPr>
          <w:bCs/>
          <w:szCs w:val="24"/>
          <w:lang w:eastAsia="lt-LT"/>
        </w:rPr>
        <w:t>):</w:t>
      </w:r>
      <w:bookmarkEnd w:id="0"/>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709"/>
        <w:gridCol w:w="7229"/>
        <w:gridCol w:w="3544"/>
      </w:tblGrid>
      <w:tr w:rsidR="005B20C5" w:rsidRPr="00BD220B" w14:paraId="5BBA900E" w14:textId="77777777" w:rsidTr="00B168CA">
        <w:tc>
          <w:tcPr>
            <w:tcW w:w="3823" w:type="dxa"/>
            <w:gridSpan w:val="2"/>
            <w:shd w:val="clear" w:color="auto" w:fill="D9D9D9" w:themeFill="background1" w:themeFillShade="D9"/>
            <w:vAlign w:val="center"/>
          </w:tcPr>
          <w:p w14:paraId="759A6DB5" w14:textId="77777777" w:rsidR="005B20C5" w:rsidRPr="00BD220B" w:rsidRDefault="005B20C5" w:rsidP="00B168CA">
            <w:pPr>
              <w:jc w:val="center"/>
              <w:rPr>
                <w:b/>
                <w:szCs w:val="24"/>
                <w:lang w:eastAsia="lt-LT"/>
              </w:rPr>
            </w:pPr>
            <w:r w:rsidRPr="00BD220B">
              <w:rPr>
                <w:b/>
                <w:szCs w:val="24"/>
                <w:lang w:eastAsia="lt-LT"/>
              </w:rPr>
              <w:t>MTEPI prioritetas</w:t>
            </w:r>
          </w:p>
          <w:p w14:paraId="406FA5B3" w14:textId="77777777" w:rsidR="005B20C5" w:rsidRPr="00BD220B" w:rsidRDefault="005B20C5" w:rsidP="00B168CA">
            <w:pPr>
              <w:jc w:val="center"/>
              <w:rPr>
                <w:szCs w:val="24"/>
                <w:lang w:eastAsia="lt-LT"/>
              </w:rPr>
            </w:pPr>
            <w:r w:rsidRPr="00BD220B">
              <w:rPr>
                <w:i/>
                <w:szCs w:val="24"/>
                <w:lang w:eastAsia="lt-LT"/>
              </w:rPr>
              <w:t>(pasirenkamas vienas variantas)</w:t>
            </w:r>
          </w:p>
        </w:tc>
        <w:tc>
          <w:tcPr>
            <w:tcW w:w="10773" w:type="dxa"/>
            <w:gridSpan w:val="2"/>
            <w:shd w:val="clear" w:color="auto" w:fill="D9D9D9" w:themeFill="background1" w:themeFillShade="D9"/>
            <w:vAlign w:val="center"/>
          </w:tcPr>
          <w:p w14:paraId="1634A211" w14:textId="77777777" w:rsidR="005B20C5" w:rsidRPr="00BD220B" w:rsidRDefault="005B20C5" w:rsidP="00B168CA">
            <w:pPr>
              <w:jc w:val="center"/>
              <w:rPr>
                <w:b/>
                <w:szCs w:val="24"/>
                <w:lang w:eastAsia="lt-LT"/>
              </w:rPr>
            </w:pPr>
            <w:r w:rsidRPr="00BD220B">
              <w:rPr>
                <w:b/>
                <w:szCs w:val="24"/>
                <w:lang w:eastAsia="lt-LT"/>
              </w:rPr>
              <w:t xml:space="preserve">MTEPI prioriteto tematika </w:t>
            </w:r>
          </w:p>
          <w:p w14:paraId="7C3A1813" w14:textId="77777777" w:rsidR="005B20C5" w:rsidRPr="00BD220B" w:rsidRDefault="005B20C5" w:rsidP="00B168CA">
            <w:pPr>
              <w:jc w:val="center"/>
              <w:rPr>
                <w:b/>
                <w:szCs w:val="24"/>
                <w:lang w:eastAsia="lt-LT"/>
              </w:rPr>
            </w:pPr>
          </w:p>
        </w:tc>
      </w:tr>
      <w:tr w:rsidR="005B20C5" w:rsidRPr="00BD220B" w14:paraId="58074DD4" w14:textId="77777777" w:rsidTr="00B168CA">
        <w:tc>
          <w:tcPr>
            <w:tcW w:w="3114" w:type="dxa"/>
            <w:vMerge w:val="restart"/>
            <w:shd w:val="clear" w:color="auto" w:fill="D9D9D9" w:themeFill="background1" w:themeFillShade="D9"/>
            <w:vAlign w:val="center"/>
          </w:tcPr>
          <w:p w14:paraId="1F354C5E" w14:textId="77777777" w:rsidR="005B20C5" w:rsidRPr="00BD220B" w:rsidRDefault="005B20C5" w:rsidP="00B168CA">
            <w:pPr>
              <w:jc w:val="both"/>
              <w:rPr>
                <w:b/>
                <w:szCs w:val="24"/>
                <w:lang w:eastAsia="lt-LT"/>
              </w:rPr>
            </w:pPr>
            <w:r w:rsidRPr="00BD220B">
              <w:rPr>
                <w:b/>
                <w:szCs w:val="24"/>
              </w:rPr>
              <w:t>1.1. Sveikatos technologijos ir biotechnologijos</w:t>
            </w:r>
          </w:p>
        </w:tc>
        <w:tc>
          <w:tcPr>
            <w:tcW w:w="709" w:type="dxa"/>
            <w:vMerge w:val="restart"/>
            <w:shd w:val="clear" w:color="auto" w:fill="D9D9D9" w:themeFill="background1" w:themeFillShade="D9"/>
            <w:vAlign w:val="center"/>
          </w:tcPr>
          <w:p w14:paraId="5ABF7F79" w14:textId="77777777" w:rsidR="005B20C5" w:rsidRPr="00BD220B" w:rsidRDefault="005B20C5" w:rsidP="00B168CA">
            <w:pPr>
              <w:jc w:val="center"/>
              <w:rPr>
                <w:szCs w:val="24"/>
              </w:rPr>
            </w:pPr>
            <w:r w:rsidRPr="00BD220B">
              <w:rPr>
                <w:szCs w:val="24"/>
              </w:rPr>
              <w:t>□</w:t>
            </w:r>
          </w:p>
        </w:tc>
        <w:tc>
          <w:tcPr>
            <w:tcW w:w="7229" w:type="dxa"/>
            <w:vAlign w:val="center"/>
          </w:tcPr>
          <w:p w14:paraId="7F8A302D" w14:textId="77777777" w:rsidR="005B20C5" w:rsidRPr="00BD220B" w:rsidRDefault="005B20C5" w:rsidP="00B168CA">
            <w:pPr>
              <w:jc w:val="both"/>
              <w:rPr>
                <w:b/>
                <w:szCs w:val="24"/>
                <w:lang w:eastAsia="lt-LT"/>
              </w:rPr>
            </w:pPr>
            <w:r w:rsidRPr="00BD220B">
              <w:rPr>
                <w:szCs w:val="24"/>
              </w:rPr>
              <w:t>1.1.1. Molekulinės technologijos medicinai ir biofarmacijai</w:t>
            </w:r>
          </w:p>
        </w:tc>
        <w:tc>
          <w:tcPr>
            <w:tcW w:w="3544" w:type="dxa"/>
            <w:vAlign w:val="center"/>
          </w:tcPr>
          <w:p w14:paraId="73672BC6" w14:textId="77777777" w:rsidR="005B20C5" w:rsidRPr="00BD220B" w:rsidRDefault="005B20C5" w:rsidP="00B168CA">
            <w:pPr>
              <w:jc w:val="both"/>
              <w:rPr>
                <w:b/>
                <w:szCs w:val="24"/>
                <w:lang w:eastAsia="lt-LT"/>
              </w:rPr>
            </w:pPr>
            <w:r w:rsidRPr="00BD220B">
              <w:rPr>
                <w:szCs w:val="24"/>
              </w:rPr>
              <w:t>□</w:t>
            </w:r>
          </w:p>
        </w:tc>
      </w:tr>
      <w:tr w:rsidR="005B20C5" w:rsidRPr="00BD220B" w14:paraId="1F67BB7C" w14:textId="77777777" w:rsidTr="00B168CA">
        <w:tc>
          <w:tcPr>
            <w:tcW w:w="3114" w:type="dxa"/>
            <w:vMerge/>
            <w:shd w:val="clear" w:color="auto" w:fill="D9D9D9" w:themeFill="background1" w:themeFillShade="D9"/>
          </w:tcPr>
          <w:p w14:paraId="2B41A472" w14:textId="77777777" w:rsidR="005B20C5" w:rsidRPr="00BD220B" w:rsidRDefault="005B20C5" w:rsidP="00B168CA">
            <w:pPr>
              <w:jc w:val="both"/>
              <w:rPr>
                <w:b/>
                <w:szCs w:val="24"/>
                <w:lang w:eastAsia="lt-LT"/>
              </w:rPr>
            </w:pPr>
          </w:p>
        </w:tc>
        <w:tc>
          <w:tcPr>
            <w:tcW w:w="709" w:type="dxa"/>
            <w:vMerge/>
            <w:shd w:val="clear" w:color="auto" w:fill="D9D9D9" w:themeFill="background1" w:themeFillShade="D9"/>
          </w:tcPr>
          <w:p w14:paraId="104E6882" w14:textId="77777777" w:rsidR="005B20C5" w:rsidRPr="00BD220B" w:rsidRDefault="005B20C5" w:rsidP="00B168CA">
            <w:pPr>
              <w:jc w:val="both"/>
              <w:rPr>
                <w:b/>
                <w:szCs w:val="24"/>
                <w:lang w:eastAsia="lt-LT"/>
              </w:rPr>
            </w:pPr>
          </w:p>
        </w:tc>
        <w:tc>
          <w:tcPr>
            <w:tcW w:w="7229" w:type="dxa"/>
            <w:vAlign w:val="center"/>
          </w:tcPr>
          <w:p w14:paraId="2B0BF475" w14:textId="77777777" w:rsidR="005B20C5" w:rsidRPr="00BD220B" w:rsidRDefault="005B20C5" w:rsidP="00B168CA">
            <w:pPr>
              <w:jc w:val="both"/>
              <w:rPr>
                <w:b/>
                <w:szCs w:val="24"/>
                <w:lang w:eastAsia="lt-LT"/>
              </w:rPr>
            </w:pPr>
            <w:r w:rsidRPr="00BD220B">
              <w:rPr>
                <w:szCs w:val="24"/>
              </w:rPr>
              <w:t>1.1.2. Pažangios taikomosios technologijos asmens ir visuomenės sveikatai</w:t>
            </w:r>
          </w:p>
        </w:tc>
        <w:tc>
          <w:tcPr>
            <w:tcW w:w="3544" w:type="dxa"/>
            <w:vAlign w:val="center"/>
          </w:tcPr>
          <w:p w14:paraId="04ADECF2" w14:textId="77777777" w:rsidR="005B20C5" w:rsidRPr="00BD220B" w:rsidRDefault="005B20C5" w:rsidP="00B168CA">
            <w:pPr>
              <w:jc w:val="both"/>
              <w:rPr>
                <w:b/>
                <w:szCs w:val="24"/>
                <w:lang w:eastAsia="lt-LT"/>
              </w:rPr>
            </w:pPr>
            <w:r w:rsidRPr="00BD220B">
              <w:rPr>
                <w:szCs w:val="24"/>
              </w:rPr>
              <w:t>□</w:t>
            </w:r>
          </w:p>
        </w:tc>
      </w:tr>
      <w:tr w:rsidR="005B20C5" w:rsidRPr="00BD220B" w14:paraId="7536B27A" w14:textId="77777777" w:rsidTr="00B168CA">
        <w:trPr>
          <w:trHeight w:val="585"/>
        </w:trPr>
        <w:tc>
          <w:tcPr>
            <w:tcW w:w="3114" w:type="dxa"/>
            <w:vMerge/>
            <w:shd w:val="clear" w:color="auto" w:fill="D9D9D9" w:themeFill="background1" w:themeFillShade="D9"/>
          </w:tcPr>
          <w:p w14:paraId="69904708" w14:textId="77777777" w:rsidR="005B20C5" w:rsidRPr="00BD220B" w:rsidRDefault="005B20C5" w:rsidP="00B168CA">
            <w:pPr>
              <w:jc w:val="both"/>
              <w:rPr>
                <w:b/>
                <w:szCs w:val="24"/>
                <w:lang w:eastAsia="lt-LT"/>
              </w:rPr>
            </w:pPr>
          </w:p>
        </w:tc>
        <w:tc>
          <w:tcPr>
            <w:tcW w:w="709" w:type="dxa"/>
            <w:vMerge/>
            <w:shd w:val="clear" w:color="auto" w:fill="D9D9D9" w:themeFill="background1" w:themeFillShade="D9"/>
          </w:tcPr>
          <w:p w14:paraId="5F01E694" w14:textId="77777777" w:rsidR="005B20C5" w:rsidRPr="00BD220B" w:rsidRDefault="005B20C5" w:rsidP="00B168CA">
            <w:pPr>
              <w:jc w:val="both"/>
              <w:rPr>
                <w:b/>
                <w:szCs w:val="24"/>
                <w:lang w:eastAsia="lt-LT"/>
              </w:rPr>
            </w:pPr>
          </w:p>
        </w:tc>
        <w:tc>
          <w:tcPr>
            <w:tcW w:w="7229" w:type="dxa"/>
            <w:vAlign w:val="center"/>
          </w:tcPr>
          <w:p w14:paraId="66F7B273" w14:textId="77777777" w:rsidR="005B20C5" w:rsidRPr="00BD220B" w:rsidRDefault="005B20C5" w:rsidP="00B168CA">
            <w:pPr>
              <w:jc w:val="both"/>
              <w:rPr>
                <w:b/>
                <w:szCs w:val="24"/>
                <w:lang w:eastAsia="lt-LT"/>
              </w:rPr>
            </w:pPr>
            <w:r w:rsidRPr="00BD220B">
              <w:rPr>
                <w:szCs w:val="24"/>
              </w:rPr>
              <w:t>1.1.3. Pažangi medicinos inžinerija ankstyvai diagnostikai ir gydymui</w:t>
            </w:r>
          </w:p>
        </w:tc>
        <w:tc>
          <w:tcPr>
            <w:tcW w:w="3544" w:type="dxa"/>
            <w:vAlign w:val="center"/>
          </w:tcPr>
          <w:p w14:paraId="4785DB31" w14:textId="77777777" w:rsidR="005B20C5" w:rsidRPr="00BD220B" w:rsidRDefault="005B20C5" w:rsidP="00B168CA">
            <w:pPr>
              <w:jc w:val="both"/>
              <w:rPr>
                <w:b/>
                <w:szCs w:val="24"/>
                <w:lang w:eastAsia="lt-LT"/>
              </w:rPr>
            </w:pPr>
            <w:r w:rsidRPr="00BD220B">
              <w:rPr>
                <w:szCs w:val="24"/>
              </w:rPr>
              <w:t>□</w:t>
            </w:r>
          </w:p>
        </w:tc>
      </w:tr>
      <w:tr w:rsidR="005B20C5" w:rsidRPr="00BD220B" w14:paraId="39C9A7CB" w14:textId="77777777" w:rsidTr="00B168CA">
        <w:trPr>
          <w:trHeight w:val="410"/>
        </w:trPr>
        <w:tc>
          <w:tcPr>
            <w:tcW w:w="3114" w:type="dxa"/>
            <w:vMerge/>
            <w:shd w:val="clear" w:color="auto" w:fill="D9D9D9" w:themeFill="background1" w:themeFillShade="D9"/>
          </w:tcPr>
          <w:p w14:paraId="4E69DDB1" w14:textId="77777777" w:rsidR="005B20C5" w:rsidRPr="00BD220B" w:rsidRDefault="005B20C5" w:rsidP="00B168CA">
            <w:pPr>
              <w:jc w:val="both"/>
              <w:rPr>
                <w:b/>
                <w:szCs w:val="24"/>
                <w:lang w:eastAsia="lt-LT"/>
              </w:rPr>
            </w:pPr>
          </w:p>
        </w:tc>
        <w:tc>
          <w:tcPr>
            <w:tcW w:w="709" w:type="dxa"/>
            <w:vMerge/>
            <w:shd w:val="clear" w:color="auto" w:fill="D9D9D9" w:themeFill="background1" w:themeFillShade="D9"/>
          </w:tcPr>
          <w:p w14:paraId="4E6AB461" w14:textId="77777777" w:rsidR="005B20C5" w:rsidRPr="00BD220B" w:rsidRDefault="005B20C5" w:rsidP="00B168CA">
            <w:pPr>
              <w:jc w:val="both"/>
              <w:rPr>
                <w:b/>
                <w:szCs w:val="24"/>
                <w:lang w:eastAsia="lt-LT"/>
              </w:rPr>
            </w:pPr>
          </w:p>
        </w:tc>
        <w:tc>
          <w:tcPr>
            <w:tcW w:w="7229" w:type="dxa"/>
            <w:vAlign w:val="center"/>
          </w:tcPr>
          <w:p w14:paraId="6E96C859" w14:textId="77777777" w:rsidR="005B20C5" w:rsidRPr="00BD220B" w:rsidRDefault="005B20C5" w:rsidP="00B168CA">
            <w:pPr>
              <w:jc w:val="both"/>
              <w:rPr>
                <w:szCs w:val="24"/>
              </w:rPr>
            </w:pPr>
            <w:r w:rsidRPr="00BD220B">
              <w:rPr>
                <w:szCs w:val="24"/>
              </w:rPr>
              <w:t>1.1.4. Saugus maistas ir tvarūs agrobiologiniai ištekliai</w:t>
            </w:r>
          </w:p>
        </w:tc>
        <w:tc>
          <w:tcPr>
            <w:tcW w:w="3544" w:type="dxa"/>
            <w:vAlign w:val="center"/>
          </w:tcPr>
          <w:p w14:paraId="2990F9BE" w14:textId="77777777" w:rsidR="005B20C5" w:rsidRPr="00BD220B" w:rsidRDefault="005B20C5" w:rsidP="00B168CA">
            <w:pPr>
              <w:jc w:val="both"/>
              <w:rPr>
                <w:szCs w:val="24"/>
              </w:rPr>
            </w:pPr>
            <w:r w:rsidRPr="00BD220B">
              <w:rPr>
                <w:szCs w:val="24"/>
              </w:rPr>
              <w:t>□</w:t>
            </w:r>
          </w:p>
        </w:tc>
      </w:tr>
      <w:tr w:rsidR="005B20C5" w:rsidRPr="00BD220B" w14:paraId="762E6CA5" w14:textId="77777777" w:rsidTr="00B168CA">
        <w:tc>
          <w:tcPr>
            <w:tcW w:w="3114" w:type="dxa"/>
            <w:vMerge w:val="restart"/>
            <w:shd w:val="clear" w:color="auto" w:fill="D9D9D9" w:themeFill="background1" w:themeFillShade="D9"/>
            <w:vAlign w:val="center"/>
          </w:tcPr>
          <w:p w14:paraId="0836F250" w14:textId="77777777" w:rsidR="005B20C5" w:rsidRPr="00BD220B" w:rsidRDefault="005B20C5" w:rsidP="00B168CA">
            <w:pPr>
              <w:jc w:val="both"/>
              <w:rPr>
                <w:b/>
                <w:szCs w:val="24"/>
                <w:lang w:eastAsia="lt-LT"/>
              </w:rPr>
            </w:pPr>
            <w:r w:rsidRPr="00BD220B">
              <w:rPr>
                <w:b/>
                <w:szCs w:val="24"/>
                <w:lang w:eastAsia="lt-LT"/>
              </w:rPr>
              <w:lastRenderedPageBreak/>
              <w:t xml:space="preserve">1.2. </w:t>
            </w:r>
            <w:r w:rsidRPr="00BD220B">
              <w:rPr>
                <w:b/>
                <w:szCs w:val="24"/>
              </w:rPr>
              <w:t>Nauji gamybos procesai, medžiagos ir technologijos</w:t>
            </w:r>
          </w:p>
        </w:tc>
        <w:tc>
          <w:tcPr>
            <w:tcW w:w="709" w:type="dxa"/>
            <w:vMerge w:val="restart"/>
            <w:shd w:val="clear" w:color="auto" w:fill="D9D9D9" w:themeFill="background1" w:themeFillShade="D9"/>
            <w:vAlign w:val="center"/>
          </w:tcPr>
          <w:p w14:paraId="3EFA9931" w14:textId="77777777" w:rsidR="005B20C5" w:rsidRPr="00BD220B" w:rsidRDefault="005B20C5" w:rsidP="00B168CA">
            <w:pPr>
              <w:jc w:val="center"/>
              <w:rPr>
                <w:b/>
                <w:szCs w:val="24"/>
                <w:lang w:eastAsia="lt-LT"/>
              </w:rPr>
            </w:pPr>
            <w:r w:rsidRPr="00BD220B">
              <w:rPr>
                <w:szCs w:val="24"/>
              </w:rPr>
              <w:t>□</w:t>
            </w:r>
          </w:p>
        </w:tc>
        <w:tc>
          <w:tcPr>
            <w:tcW w:w="7229" w:type="dxa"/>
            <w:vAlign w:val="center"/>
          </w:tcPr>
          <w:p w14:paraId="2ED3B422" w14:textId="77777777" w:rsidR="005B20C5" w:rsidRPr="00BD220B" w:rsidRDefault="005B20C5" w:rsidP="00B168CA">
            <w:pPr>
              <w:jc w:val="both"/>
              <w:rPr>
                <w:szCs w:val="24"/>
                <w:lang w:eastAsia="lt-LT"/>
              </w:rPr>
            </w:pPr>
            <w:r w:rsidRPr="00BD220B">
              <w:rPr>
                <w:szCs w:val="24"/>
                <w:lang w:eastAsia="lt-LT"/>
              </w:rPr>
              <w:t>1.2.1. F</w:t>
            </w:r>
            <w:r w:rsidRPr="00BD220B">
              <w:rPr>
                <w:szCs w:val="24"/>
              </w:rPr>
              <w:t>otonika ir lazerinės technologijos</w:t>
            </w:r>
          </w:p>
        </w:tc>
        <w:tc>
          <w:tcPr>
            <w:tcW w:w="3544" w:type="dxa"/>
            <w:vAlign w:val="center"/>
          </w:tcPr>
          <w:p w14:paraId="0AB25332" w14:textId="77777777" w:rsidR="005B20C5" w:rsidRPr="00BD220B" w:rsidRDefault="005B20C5" w:rsidP="00B168CA">
            <w:pPr>
              <w:jc w:val="both"/>
              <w:rPr>
                <w:b/>
                <w:szCs w:val="24"/>
                <w:lang w:eastAsia="lt-LT"/>
              </w:rPr>
            </w:pPr>
            <w:r w:rsidRPr="00BD220B">
              <w:rPr>
                <w:szCs w:val="24"/>
              </w:rPr>
              <w:t>□</w:t>
            </w:r>
          </w:p>
        </w:tc>
      </w:tr>
      <w:tr w:rsidR="005B20C5" w:rsidRPr="00BD220B" w14:paraId="270EF6F3" w14:textId="77777777" w:rsidTr="00B168CA">
        <w:tc>
          <w:tcPr>
            <w:tcW w:w="3114" w:type="dxa"/>
            <w:vMerge/>
            <w:shd w:val="clear" w:color="auto" w:fill="D9D9D9" w:themeFill="background1" w:themeFillShade="D9"/>
          </w:tcPr>
          <w:p w14:paraId="6E0ADAB8" w14:textId="77777777" w:rsidR="005B20C5" w:rsidRPr="00BD220B" w:rsidRDefault="005B20C5" w:rsidP="00B168CA">
            <w:pPr>
              <w:jc w:val="both"/>
              <w:rPr>
                <w:b/>
                <w:szCs w:val="24"/>
                <w:lang w:eastAsia="lt-LT"/>
              </w:rPr>
            </w:pPr>
          </w:p>
        </w:tc>
        <w:tc>
          <w:tcPr>
            <w:tcW w:w="709" w:type="dxa"/>
            <w:vMerge/>
            <w:shd w:val="clear" w:color="auto" w:fill="D9D9D9" w:themeFill="background1" w:themeFillShade="D9"/>
          </w:tcPr>
          <w:p w14:paraId="3175AA86" w14:textId="77777777" w:rsidR="005B20C5" w:rsidRPr="00BD220B" w:rsidRDefault="005B20C5" w:rsidP="00B168CA">
            <w:pPr>
              <w:jc w:val="both"/>
              <w:rPr>
                <w:b/>
                <w:szCs w:val="24"/>
                <w:lang w:eastAsia="lt-LT"/>
              </w:rPr>
            </w:pPr>
          </w:p>
        </w:tc>
        <w:tc>
          <w:tcPr>
            <w:tcW w:w="7229" w:type="dxa"/>
            <w:vAlign w:val="center"/>
          </w:tcPr>
          <w:p w14:paraId="0A1B9CE4" w14:textId="77777777" w:rsidR="005B20C5" w:rsidRPr="00BD220B" w:rsidRDefault="005B20C5" w:rsidP="00B168CA">
            <w:pPr>
              <w:jc w:val="both"/>
              <w:rPr>
                <w:b/>
                <w:szCs w:val="24"/>
                <w:lang w:eastAsia="lt-LT"/>
              </w:rPr>
            </w:pPr>
            <w:r w:rsidRPr="00BD220B">
              <w:rPr>
                <w:szCs w:val="24"/>
                <w:lang w:eastAsia="lt-LT"/>
              </w:rPr>
              <w:t>1.2.2. P</w:t>
            </w:r>
            <w:r w:rsidRPr="00BD220B">
              <w:rPr>
                <w:szCs w:val="24"/>
              </w:rPr>
              <w:t xml:space="preserve">ažangiosios medžiagos ir konstrukcijos </w:t>
            </w:r>
          </w:p>
        </w:tc>
        <w:tc>
          <w:tcPr>
            <w:tcW w:w="3544" w:type="dxa"/>
            <w:vAlign w:val="center"/>
          </w:tcPr>
          <w:p w14:paraId="605E91DF" w14:textId="77777777" w:rsidR="005B20C5" w:rsidRPr="00BD220B" w:rsidRDefault="005B20C5" w:rsidP="00B168CA">
            <w:pPr>
              <w:jc w:val="both"/>
              <w:rPr>
                <w:b/>
                <w:szCs w:val="24"/>
                <w:lang w:eastAsia="lt-LT"/>
              </w:rPr>
            </w:pPr>
            <w:r w:rsidRPr="00BD220B">
              <w:rPr>
                <w:szCs w:val="24"/>
              </w:rPr>
              <w:t>□</w:t>
            </w:r>
          </w:p>
        </w:tc>
      </w:tr>
      <w:tr w:rsidR="005B20C5" w:rsidRPr="00BD220B" w14:paraId="7723B976" w14:textId="77777777" w:rsidTr="00B168CA">
        <w:tc>
          <w:tcPr>
            <w:tcW w:w="3114" w:type="dxa"/>
            <w:vMerge/>
            <w:shd w:val="clear" w:color="auto" w:fill="D9D9D9" w:themeFill="background1" w:themeFillShade="D9"/>
          </w:tcPr>
          <w:p w14:paraId="04248114" w14:textId="77777777" w:rsidR="005B20C5" w:rsidRPr="00BD220B" w:rsidRDefault="005B20C5" w:rsidP="00B168CA">
            <w:pPr>
              <w:jc w:val="both"/>
              <w:rPr>
                <w:b/>
                <w:szCs w:val="24"/>
                <w:lang w:eastAsia="lt-LT"/>
              </w:rPr>
            </w:pPr>
          </w:p>
        </w:tc>
        <w:tc>
          <w:tcPr>
            <w:tcW w:w="709" w:type="dxa"/>
            <w:vMerge/>
            <w:shd w:val="clear" w:color="auto" w:fill="D9D9D9" w:themeFill="background1" w:themeFillShade="D9"/>
          </w:tcPr>
          <w:p w14:paraId="0778839B" w14:textId="77777777" w:rsidR="005B20C5" w:rsidRPr="00BD220B" w:rsidRDefault="005B20C5" w:rsidP="00B168CA">
            <w:pPr>
              <w:jc w:val="both"/>
              <w:rPr>
                <w:b/>
                <w:szCs w:val="24"/>
                <w:lang w:eastAsia="lt-LT"/>
              </w:rPr>
            </w:pPr>
          </w:p>
        </w:tc>
        <w:tc>
          <w:tcPr>
            <w:tcW w:w="7229" w:type="dxa"/>
            <w:vAlign w:val="center"/>
          </w:tcPr>
          <w:p w14:paraId="355D92A6" w14:textId="77777777" w:rsidR="005B20C5" w:rsidRPr="00BD220B" w:rsidRDefault="005B20C5" w:rsidP="00B168CA">
            <w:pPr>
              <w:jc w:val="both"/>
              <w:rPr>
                <w:szCs w:val="24"/>
                <w:lang w:eastAsia="lt-LT"/>
              </w:rPr>
            </w:pPr>
            <w:r w:rsidRPr="00BD220B">
              <w:rPr>
                <w:szCs w:val="24"/>
                <w:lang w:eastAsia="lt-LT"/>
              </w:rPr>
              <w:t xml:space="preserve">1.2.3. </w:t>
            </w:r>
            <w:r w:rsidRPr="00BD220B">
              <w:rPr>
                <w:szCs w:val="24"/>
              </w:rPr>
              <w:t>Lanksčios produktų kūrimo, gamybos ir procesų valdymo, dizaino technologijos</w:t>
            </w:r>
          </w:p>
        </w:tc>
        <w:tc>
          <w:tcPr>
            <w:tcW w:w="3544" w:type="dxa"/>
            <w:vAlign w:val="center"/>
          </w:tcPr>
          <w:p w14:paraId="61CFACC4" w14:textId="77777777" w:rsidR="005B20C5" w:rsidRPr="00BD220B" w:rsidRDefault="005B20C5" w:rsidP="00B168CA">
            <w:pPr>
              <w:jc w:val="both"/>
              <w:rPr>
                <w:b/>
                <w:szCs w:val="24"/>
                <w:lang w:eastAsia="lt-LT"/>
              </w:rPr>
            </w:pPr>
            <w:r w:rsidRPr="00BD220B">
              <w:rPr>
                <w:szCs w:val="24"/>
              </w:rPr>
              <w:t>□</w:t>
            </w:r>
          </w:p>
        </w:tc>
      </w:tr>
      <w:tr w:rsidR="005B20C5" w:rsidRPr="00BD220B" w14:paraId="6DB65FDE" w14:textId="77777777" w:rsidTr="00B168CA">
        <w:tc>
          <w:tcPr>
            <w:tcW w:w="3114" w:type="dxa"/>
            <w:vMerge/>
            <w:shd w:val="clear" w:color="auto" w:fill="D9D9D9" w:themeFill="background1" w:themeFillShade="D9"/>
          </w:tcPr>
          <w:p w14:paraId="308ED10A" w14:textId="77777777" w:rsidR="005B20C5" w:rsidRPr="00BD220B" w:rsidRDefault="005B20C5" w:rsidP="00B168CA">
            <w:pPr>
              <w:jc w:val="both"/>
              <w:rPr>
                <w:b/>
                <w:szCs w:val="24"/>
                <w:lang w:eastAsia="lt-LT"/>
              </w:rPr>
            </w:pPr>
          </w:p>
        </w:tc>
        <w:tc>
          <w:tcPr>
            <w:tcW w:w="709" w:type="dxa"/>
            <w:vMerge/>
            <w:shd w:val="clear" w:color="auto" w:fill="D9D9D9" w:themeFill="background1" w:themeFillShade="D9"/>
          </w:tcPr>
          <w:p w14:paraId="71F63922" w14:textId="77777777" w:rsidR="005B20C5" w:rsidRPr="00BD220B" w:rsidRDefault="005B20C5" w:rsidP="00B168CA">
            <w:pPr>
              <w:jc w:val="both"/>
              <w:rPr>
                <w:b/>
                <w:szCs w:val="24"/>
                <w:lang w:eastAsia="lt-LT"/>
              </w:rPr>
            </w:pPr>
          </w:p>
        </w:tc>
        <w:tc>
          <w:tcPr>
            <w:tcW w:w="7229" w:type="dxa"/>
            <w:vAlign w:val="center"/>
          </w:tcPr>
          <w:p w14:paraId="0DFAB8A7" w14:textId="77777777" w:rsidR="005B20C5" w:rsidRPr="00BD220B" w:rsidRDefault="005B20C5" w:rsidP="00B168CA">
            <w:pPr>
              <w:jc w:val="both"/>
              <w:rPr>
                <w:szCs w:val="24"/>
                <w:lang w:eastAsia="lt-LT"/>
              </w:rPr>
            </w:pPr>
            <w:r w:rsidRPr="00BD220B">
              <w:rPr>
                <w:szCs w:val="24"/>
                <w:lang w:eastAsia="lt-LT"/>
              </w:rPr>
              <w:t>1.2.4. Energijos vartojimo efektyvumas, išmanumas</w:t>
            </w:r>
          </w:p>
        </w:tc>
        <w:tc>
          <w:tcPr>
            <w:tcW w:w="3544" w:type="dxa"/>
            <w:vAlign w:val="center"/>
          </w:tcPr>
          <w:p w14:paraId="668A9656" w14:textId="77777777" w:rsidR="005B20C5" w:rsidRPr="00BD220B" w:rsidRDefault="005B20C5" w:rsidP="00B168CA">
            <w:pPr>
              <w:jc w:val="both"/>
              <w:rPr>
                <w:szCs w:val="24"/>
              </w:rPr>
            </w:pPr>
            <w:r w:rsidRPr="00BD220B">
              <w:rPr>
                <w:szCs w:val="24"/>
              </w:rPr>
              <w:t>□</w:t>
            </w:r>
          </w:p>
        </w:tc>
      </w:tr>
      <w:tr w:rsidR="005B20C5" w:rsidRPr="00BD220B" w14:paraId="1F28CDB7" w14:textId="77777777" w:rsidTr="00B168CA">
        <w:tc>
          <w:tcPr>
            <w:tcW w:w="3114" w:type="dxa"/>
            <w:vMerge/>
            <w:shd w:val="clear" w:color="auto" w:fill="D9D9D9" w:themeFill="background1" w:themeFillShade="D9"/>
          </w:tcPr>
          <w:p w14:paraId="0888C6CE" w14:textId="77777777" w:rsidR="005B20C5" w:rsidRPr="00BD220B" w:rsidRDefault="005B20C5" w:rsidP="00B168CA">
            <w:pPr>
              <w:jc w:val="both"/>
              <w:rPr>
                <w:b/>
                <w:szCs w:val="24"/>
                <w:lang w:eastAsia="lt-LT"/>
              </w:rPr>
            </w:pPr>
          </w:p>
        </w:tc>
        <w:tc>
          <w:tcPr>
            <w:tcW w:w="709" w:type="dxa"/>
            <w:vMerge/>
            <w:shd w:val="clear" w:color="auto" w:fill="D9D9D9" w:themeFill="background1" w:themeFillShade="D9"/>
          </w:tcPr>
          <w:p w14:paraId="023F89C2" w14:textId="77777777" w:rsidR="005B20C5" w:rsidRPr="00BD220B" w:rsidRDefault="005B20C5" w:rsidP="00B168CA">
            <w:pPr>
              <w:jc w:val="both"/>
              <w:rPr>
                <w:b/>
                <w:szCs w:val="24"/>
                <w:lang w:eastAsia="lt-LT"/>
              </w:rPr>
            </w:pPr>
          </w:p>
        </w:tc>
        <w:tc>
          <w:tcPr>
            <w:tcW w:w="7229" w:type="dxa"/>
            <w:vAlign w:val="center"/>
          </w:tcPr>
          <w:p w14:paraId="5A947E70" w14:textId="77777777" w:rsidR="005B20C5" w:rsidRPr="00BD220B" w:rsidRDefault="005B20C5" w:rsidP="00B168CA">
            <w:pPr>
              <w:jc w:val="both"/>
              <w:rPr>
                <w:szCs w:val="24"/>
                <w:lang w:eastAsia="lt-LT"/>
              </w:rPr>
            </w:pPr>
            <w:r w:rsidRPr="00BD220B">
              <w:rPr>
                <w:szCs w:val="24"/>
                <w:lang w:eastAsia="lt-LT"/>
              </w:rPr>
              <w:t>1.2.5. Atsinaujinantys energijos ištekliai</w:t>
            </w:r>
          </w:p>
        </w:tc>
        <w:tc>
          <w:tcPr>
            <w:tcW w:w="3544" w:type="dxa"/>
            <w:vAlign w:val="center"/>
          </w:tcPr>
          <w:p w14:paraId="0DC379EA" w14:textId="77777777" w:rsidR="005B20C5" w:rsidRPr="00BD220B" w:rsidRDefault="005B20C5" w:rsidP="00B168CA">
            <w:pPr>
              <w:jc w:val="both"/>
              <w:rPr>
                <w:szCs w:val="24"/>
              </w:rPr>
            </w:pPr>
            <w:r w:rsidRPr="00BD220B">
              <w:rPr>
                <w:szCs w:val="24"/>
              </w:rPr>
              <w:t>□</w:t>
            </w:r>
          </w:p>
        </w:tc>
      </w:tr>
      <w:tr w:rsidR="005B20C5" w:rsidRPr="00BD220B" w14:paraId="76B29760" w14:textId="77777777" w:rsidTr="00B168CA">
        <w:tc>
          <w:tcPr>
            <w:tcW w:w="3114" w:type="dxa"/>
            <w:vMerge w:val="restart"/>
            <w:shd w:val="clear" w:color="auto" w:fill="D9D9D9" w:themeFill="background1" w:themeFillShade="D9"/>
            <w:vAlign w:val="center"/>
          </w:tcPr>
          <w:p w14:paraId="7B68B8CC" w14:textId="77777777" w:rsidR="005B20C5" w:rsidRPr="00BD220B" w:rsidRDefault="005B20C5" w:rsidP="00B168CA">
            <w:pPr>
              <w:jc w:val="both"/>
              <w:rPr>
                <w:b/>
                <w:szCs w:val="24"/>
                <w:lang w:eastAsia="lt-LT"/>
              </w:rPr>
            </w:pPr>
            <w:r w:rsidRPr="00BD220B">
              <w:rPr>
                <w:b/>
                <w:szCs w:val="24"/>
                <w:lang w:eastAsia="lt-LT"/>
              </w:rPr>
              <w:t xml:space="preserve">1.3. </w:t>
            </w:r>
            <w:r w:rsidRPr="00BD220B">
              <w:rPr>
                <w:b/>
                <w:szCs w:val="24"/>
              </w:rPr>
              <w:t>Informacinės ir ryšių technologijos</w:t>
            </w:r>
          </w:p>
        </w:tc>
        <w:tc>
          <w:tcPr>
            <w:tcW w:w="709" w:type="dxa"/>
            <w:vMerge w:val="restart"/>
            <w:shd w:val="clear" w:color="auto" w:fill="D9D9D9" w:themeFill="background1" w:themeFillShade="D9"/>
            <w:vAlign w:val="center"/>
          </w:tcPr>
          <w:p w14:paraId="7B8669B5" w14:textId="77777777" w:rsidR="005B20C5" w:rsidRPr="00BD220B" w:rsidRDefault="005B20C5" w:rsidP="00B168CA">
            <w:pPr>
              <w:jc w:val="center"/>
              <w:rPr>
                <w:szCs w:val="24"/>
              </w:rPr>
            </w:pPr>
            <w:r w:rsidRPr="00BD220B">
              <w:rPr>
                <w:szCs w:val="24"/>
              </w:rPr>
              <w:t>□</w:t>
            </w:r>
          </w:p>
        </w:tc>
        <w:tc>
          <w:tcPr>
            <w:tcW w:w="7229" w:type="dxa"/>
            <w:vAlign w:val="center"/>
          </w:tcPr>
          <w:p w14:paraId="6E9251D7" w14:textId="77777777" w:rsidR="005B20C5" w:rsidRPr="00BD220B" w:rsidRDefault="005B20C5" w:rsidP="00B168CA">
            <w:pPr>
              <w:jc w:val="both"/>
              <w:rPr>
                <w:szCs w:val="24"/>
                <w:lang w:eastAsia="lt-LT"/>
              </w:rPr>
            </w:pPr>
            <w:r w:rsidRPr="00BD220B">
              <w:rPr>
                <w:szCs w:val="24"/>
                <w:lang w:eastAsia="lt-LT"/>
              </w:rPr>
              <w:t>1.3.1. Dirbtinis intelektas, didieji ir paskirstytieji duomenys, įvairiarūšė analizė, apdorojimas ir diegimas</w:t>
            </w:r>
          </w:p>
        </w:tc>
        <w:tc>
          <w:tcPr>
            <w:tcW w:w="3544" w:type="dxa"/>
            <w:vAlign w:val="center"/>
          </w:tcPr>
          <w:p w14:paraId="7E5AA681" w14:textId="77777777" w:rsidR="005B20C5" w:rsidRPr="00BD220B" w:rsidRDefault="005B20C5" w:rsidP="00B168CA">
            <w:pPr>
              <w:jc w:val="both"/>
              <w:rPr>
                <w:szCs w:val="24"/>
              </w:rPr>
            </w:pPr>
            <w:r w:rsidRPr="00BD220B">
              <w:rPr>
                <w:szCs w:val="24"/>
              </w:rPr>
              <w:t>□</w:t>
            </w:r>
          </w:p>
        </w:tc>
      </w:tr>
      <w:tr w:rsidR="005B20C5" w:rsidRPr="00BD220B" w14:paraId="02A7C9EA" w14:textId="77777777" w:rsidTr="00B168CA">
        <w:tc>
          <w:tcPr>
            <w:tcW w:w="3114" w:type="dxa"/>
            <w:vMerge/>
            <w:shd w:val="clear" w:color="auto" w:fill="D9D9D9" w:themeFill="background1" w:themeFillShade="D9"/>
            <w:vAlign w:val="center"/>
          </w:tcPr>
          <w:p w14:paraId="3C662919" w14:textId="77777777" w:rsidR="005B20C5" w:rsidRPr="00BD220B" w:rsidRDefault="005B20C5" w:rsidP="00B168CA">
            <w:pPr>
              <w:rPr>
                <w:b/>
                <w:szCs w:val="24"/>
                <w:lang w:eastAsia="lt-LT"/>
              </w:rPr>
            </w:pPr>
          </w:p>
        </w:tc>
        <w:tc>
          <w:tcPr>
            <w:tcW w:w="709" w:type="dxa"/>
            <w:vMerge/>
            <w:shd w:val="clear" w:color="auto" w:fill="D9D9D9" w:themeFill="background1" w:themeFillShade="D9"/>
            <w:vAlign w:val="center"/>
          </w:tcPr>
          <w:p w14:paraId="36437B39" w14:textId="77777777" w:rsidR="005B20C5" w:rsidRPr="00BD220B" w:rsidRDefault="005B20C5" w:rsidP="00B168CA">
            <w:pPr>
              <w:jc w:val="center"/>
              <w:rPr>
                <w:szCs w:val="24"/>
              </w:rPr>
            </w:pPr>
          </w:p>
        </w:tc>
        <w:tc>
          <w:tcPr>
            <w:tcW w:w="7229" w:type="dxa"/>
            <w:vAlign w:val="center"/>
          </w:tcPr>
          <w:p w14:paraId="55DB1D10" w14:textId="77777777" w:rsidR="005B20C5" w:rsidRPr="00BD220B" w:rsidRDefault="005B20C5" w:rsidP="00B168CA">
            <w:pPr>
              <w:jc w:val="both"/>
              <w:rPr>
                <w:szCs w:val="24"/>
                <w:lang w:eastAsia="lt-LT"/>
              </w:rPr>
            </w:pPr>
            <w:r w:rsidRPr="00BD220B">
              <w:rPr>
                <w:szCs w:val="24"/>
                <w:lang w:eastAsia="lt-LT"/>
              </w:rPr>
              <w:t>1.3.2. D</w:t>
            </w:r>
            <w:r w:rsidRPr="00BD220B">
              <w:rPr>
                <w:szCs w:val="24"/>
              </w:rPr>
              <w:t>aiktų internetas</w:t>
            </w:r>
          </w:p>
        </w:tc>
        <w:tc>
          <w:tcPr>
            <w:tcW w:w="3544" w:type="dxa"/>
            <w:vAlign w:val="center"/>
          </w:tcPr>
          <w:p w14:paraId="51F6C31B" w14:textId="77777777" w:rsidR="005B20C5" w:rsidRPr="00BD220B" w:rsidRDefault="005B20C5" w:rsidP="00B168CA">
            <w:pPr>
              <w:jc w:val="both"/>
              <w:rPr>
                <w:szCs w:val="24"/>
              </w:rPr>
            </w:pPr>
            <w:r w:rsidRPr="00BD220B">
              <w:rPr>
                <w:szCs w:val="24"/>
              </w:rPr>
              <w:t>□</w:t>
            </w:r>
          </w:p>
        </w:tc>
      </w:tr>
      <w:tr w:rsidR="005B20C5" w:rsidRPr="00BD220B" w14:paraId="1B720B66" w14:textId="77777777" w:rsidTr="00B168CA">
        <w:tc>
          <w:tcPr>
            <w:tcW w:w="3114" w:type="dxa"/>
            <w:vMerge/>
            <w:shd w:val="clear" w:color="auto" w:fill="D9D9D9" w:themeFill="background1" w:themeFillShade="D9"/>
            <w:vAlign w:val="center"/>
          </w:tcPr>
          <w:p w14:paraId="79F9C715" w14:textId="77777777" w:rsidR="005B20C5" w:rsidRPr="00BD220B" w:rsidRDefault="005B20C5" w:rsidP="00B168CA">
            <w:pPr>
              <w:rPr>
                <w:b/>
                <w:szCs w:val="24"/>
                <w:lang w:eastAsia="lt-LT"/>
              </w:rPr>
            </w:pPr>
          </w:p>
        </w:tc>
        <w:tc>
          <w:tcPr>
            <w:tcW w:w="709" w:type="dxa"/>
            <w:vMerge/>
            <w:shd w:val="clear" w:color="auto" w:fill="D9D9D9" w:themeFill="background1" w:themeFillShade="D9"/>
            <w:vAlign w:val="center"/>
          </w:tcPr>
          <w:p w14:paraId="7E576FDB" w14:textId="77777777" w:rsidR="005B20C5" w:rsidRPr="00BD220B" w:rsidRDefault="005B20C5" w:rsidP="00B168CA">
            <w:pPr>
              <w:jc w:val="center"/>
              <w:rPr>
                <w:szCs w:val="24"/>
              </w:rPr>
            </w:pPr>
          </w:p>
        </w:tc>
        <w:tc>
          <w:tcPr>
            <w:tcW w:w="7229" w:type="dxa"/>
            <w:vAlign w:val="center"/>
          </w:tcPr>
          <w:p w14:paraId="7B6B25CE" w14:textId="77777777" w:rsidR="005B20C5" w:rsidRPr="00BD220B" w:rsidRDefault="005B20C5" w:rsidP="00B168CA">
            <w:pPr>
              <w:jc w:val="both"/>
              <w:rPr>
                <w:szCs w:val="24"/>
                <w:lang w:eastAsia="lt-LT"/>
              </w:rPr>
            </w:pPr>
            <w:r w:rsidRPr="00BD220B">
              <w:rPr>
                <w:szCs w:val="24"/>
                <w:lang w:eastAsia="lt-LT"/>
              </w:rPr>
              <w:t>1.3.3. K</w:t>
            </w:r>
            <w:r w:rsidRPr="00BD220B">
              <w:rPr>
                <w:szCs w:val="24"/>
              </w:rPr>
              <w:t>ibernetinis saugumas</w:t>
            </w:r>
          </w:p>
        </w:tc>
        <w:tc>
          <w:tcPr>
            <w:tcW w:w="3544" w:type="dxa"/>
            <w:vAlign w:val="center"/>
          </w:tcPr>
          <w:p w14:paraId="58965CC6" w14:textId="77777777" w:rsidR="005B20C5" w:rsidRPr="00BD220B" w:rsidRDefault="005B20C5" w:rsidP="00B168CA">
            <w:pPr>
              <w:jc w:val="both"/>
              <w:rPr>
                <w:szCs w:val="24"/>
              </w:rPr>
            </w:pPr>
            <w:r w:rsidRPr="00BD220B">
              <w:rPr>
                <w:szCs w:val="24"/>
              </w:rPr>
              <w:t>□</w:t>
            </w:r>
          </w:p>
        </w:tc>
      </w:tr>
      <w:tr w:rsidR="005B20C5" w:rsidRPr="00BD220B" w14:paraId="06A21293" w14:textId="77777777" w:rsidTr="00B168CA">
        <w:tc>
          <w:tcPr>
            <w:tcW w:w="3114" w:type="dxa"/>
            <w:vMerge/>
            <w:shd w:val="clear" w:color="auto" w:fill="D9D9D9" w:themeFill="background1" w:themeFillShade="D9"/>
            <w:vAlign w:val="center"/>
          </w:tcPr>
          <w:p w14:paraId="012BF803" w14:textId="77777777" w:rsidR="005B20C5" w:rsidRPr="00BD220B" w:rsidRDefault="005B20C5" w:rsidP="00B168CA">
            <w:pPr>
              <w:rPr>
                <w:b/>
                <w:szCs w:val="24"/>
                <w:lang w:eastAsia="lt-LT"/>
              </w:rPr>
            </w:pPr>
          </w:p>
        </w:tc>
        <w:tc>
          <w:tcPr>
            <w:tcW w:w="709" w:type="dxa"/>
            <w:vMerge/>
            <w:shd w:val="clear" w:color="auto" w:fill="D9D9D9" w:themeFill="background1" w:themeFillShade="D9"/>
            <w:vAlign w:val="center"/>
          </w:tcPr>
          <w:p w14:paraId="0ED64829" w14:textId="77777777" w:rsidR="005B20C5" w:rsidRPr="00BD220B" w:rsidRDefault="005B20C5" w:rsidP="00B168CA">
            <w:pPr>
              <w:jc w:val="center"/>
              <w:rPr>
                <w:szCs w:val="24"/>
              </w:rPr>
            </w:pPr>
          </w:p>
        </w:tc>
        <w:tc>
          <w:tcPr>
            <w:tcW w:w="7229" w:type="dxa"/>
            <w:vAlign w:val="center"/>
          </w:tcPr>
          <w:p w14:paraId="4D9B01CB" w14:textId="77777777" w:rsidR="005B20C5" w:rsidRPr="00BD220B" w:rsidRDefault="005B20C5" w:rsidP="00B168CA">
            <w:pPr>
              <w:jc w:val="both"/>
              <w:rPr>
                <w:szCs w:val="24"/>
                <w:lang w:eastAsia="lt-LT"/>
              </w:rPr>
            </w:pPr>
            <w:r w:rsidRPr="00BD220B">
              <w:rPr>
                <w:szCs w:val="24"/>
                <w:lang w:eastAsia="lt-LT"/>
              </w:rPr>
              <w:t xml:space="preserve">1.3.4. </w:t>
            </w:r>
            <w:r w:rsidRPr="00BD220B">
              <w:rPr>
                <w:szCs w:val="24"/>
              </w:rPr>
              <w:t>Finansinės technologijos ir blokų grandinės</w:t>
            </w:r>
          </w:p>
        </w:tc>
        <w:tc>
          <w:tcPr>
            <w:tcW w:w="3544" w:type="dxa"/>
            <w:vAlign w:val="center"/>
          </w:tcPr>
          <w:p w14:paraId="4EA0B73A" w14:textId="77777777" w:rsidR="005B20C5" w:rsidRPr="00BD220B" w:rsidRDefault="005B20C5" w:rsidP="00B168CA">
            <w:pPr>
              <w:jc w:val="both"/>
              <w:rPr>
                <w:szCs w:val="24"/>
              </w:rPr>
            </w:pPr>
            <w:r w:rsidRPr="00BD220B">
              <w:rPr>
                <w:szCs w:val="24"/>
              </w:rPr>
              <w:t>□</w:t>
            </w:r>
          </w:p>
        </w:tc>
      </w:tr>
      <w:tr w:rsidR="005B20C5" w:rsidRPr="00BD220B" w14:paraId="769594C5" w14:textId="77777777" w:rsidTr="00B168CA">
        <w:trPr>
          <w:trHeight w:val="624"/>
        </w:trPr>
        <w:tc>
          <w:tcPr>
            <w:tcW w:w="3114" w:type="dxa"/>
            <w:vMerge/>
            <w:shd w:val="clear" w:color="auto" w:fill="D9D9D9" w:themeFill="background1" w:themeFillShade="D9"/>
          </w:tcPr>
          <w:p w14:paraId="12AF5777" w14:textId="77777777" w:rsidR="005B20C5" w:rsidRPr="00BD220B" w:rsidRDefault="005B20C5" w:rsidP="00B168CA">
            <w:pPr>
              <w:jc w:val="both"/>
              <w:rPr>
                <w:b/>
                <w:szCs w:val="24"/>
                <w:lang w:eastAsia="lt-LT"/>
              </w:rPr>
            </w:pPr>
          </w:p>
        </w:tc>
        <w:tc>
          <w:tcPr>
            <w:tcW w:w="709" w:type="dxa"/>
            <w:vMerge/>
            <w:shd w:val="clear" w:color="auto" w:fill="D9D9D9" w:themeFill="background1" w:themeFillShade="D9"/>
          </w:tcPr>
          <w:p w14:paraId="6BBB1D56" w14:textId="77777777" w:rsidR="005B20C5" w:rsidRPr="00BD220B" w:rsidRDefault="005B20C5" w:rsidP="00B168CA">
            <w:pPr>
              <w:jc w:val="both"/>
              <w:rPr>
                <w:b/>
                <w:szCs w:val="24"/>
                <w:lang w:eastAsia="lt-LT"/>
              </w:rPr>
            </w:pPr>
          </w:p>
        </w:tc>
        <w:tc>
          <w:tcPr>
            <w:tcW w:w="7229" w:type="dxa"/>
            <w:vAlign w:val="center"/>
          </w:tcPr>
          <w:p w14:paraId="0461536C" w14:textId="77777777" w:rsidR="005B20C5" w:rsidRPr="00BD220B" w:rsidRDefault="005B20C5" w:rsidP="00B168CA">
            <w:pPr>
              <w:jc w:val="both"/>
              <w:rPr>
                <w:szCs w:val="24"/>
                <w:lang w:eastAsia="lt-LT"/>
              </w:rPr>
            </w:pPr>
            <w:r w:rsidRPr="00BD220B">
              <w:rPr>
                <w:szCs w:val="24"/>
                <w:lang w:eastAsia="lt-LT"/>
              </w:rPr>
              <w:t>1.3.5. Audiovizualinių medijų technologijos ir socialinės inovacijos</w:t>
            </w:r>
          </w:p>
        </w:tc>
        <w:tc>
          <w:tcPr>
            <w:tcW w:w="3544" w:type="dxa"/>
            <w:vAlign w:val="center"/>
          </w:tcPr>
          <w:p w14:paraId="24CA0E5C" w14:textId="77777777" w:rsidR="005B20C5" w:rsidRPr="00BD220B" w:rsidRDefault="005B20C5" w:rsidP="00B168CA">
            <w:pPr>
              <w:rPr>
                <w:b/>
                <w:szCs w:val="24"/>
                <w:lang w:eastAsia="lt-LT"/>
              </w:rPr>
            </w:pPr>
            <w:r w:rsidRPr="00BD220B">
              <w:rPr>
                <w:szCs w:val="24"/>
              </w:rPr>
              <w:t>□</w:t>
            </w:r>
          </w:p>
        </w:tc>
      </w:tr>
      <w:tr w:rsidR="005B20C5" w:rsidRPr="00BD220B" w14:paraId="5152B4CC" w14:textId="77777777" w:rsidTr="00B168CA">
        <w:trPr>
          <w:trHeight w:val="370"/>
        </w:trPr>
        <w:tc>
          <w:tcPr>
            <w:tcW w:w="3114" w:type="dxa"/>
            <w:vMerge/>
            <w:shd w:val="clear" w:color="auto" w:fill="D9D9D9" w:themeFill="background1" w:themeFillShade="D9"/>
          </w:tcPr>
          <w:p w14:paraId="63792FFE" w14:textId="77777777" w:rsidR="005B20C5" w:rsidRPr="00BD220B" w:rsidRDefault="005B20C5" w:rsidP="00B168CA">
            <w:pPr>
              <w:jc w:val="both"/>
              <w:rPr>
                <w:b/>
                <w:szCs w:val="24"/>
                <w:lang w:eastAsia="lt-LT"/>
              </w:rPr>
            </w:pPr>
          </w:p>
        </w:tc>
        <w:tc>
          <w:tcPr>
            <w:tcW w:w="709" w:type="dxa"/>
            <w:vMerge/>
            <w:shd w:val="clear" w:color="auto" w:fill="D9D9D9" w:themeFill="background1" w:themeFillShade="D9"/>
          </w:tcPr>
          <w:p w14:paraId="3B3308CD" w14:textId="77777777" w:rsidR="005B20C5" w:rsidRPr="00BD220B" w:rsidRDefault="005B20C5" w:rsidP="00B168CA">
            <w:pPr>
              <w:jc w:val="both"/>
              <w:rPr>
                <w:b/>
                <w:szCs w:val="24"/>
                <w:lang w:eastAsia="lt-LT"/>
              </w:rPr>
            </w:pPr>
          </w:p>
        </w:tc>
        <w:tc>
          <w:tcPr>
            <w:tcW w:w="7229" w:type="dxa"/>
            <w:vAlign w:val="center"/>
          </w:tcPr>
          <w:p w14:paraId="2FE57F09" w14:textId="77777777" w:rsidR="005B20C5" w:rsidRPr="00BD220B" w:rsidRDefault="005B20C5" w:rsidP="00B168CA">
            <w:pPr>
              <w:jc w:val="both"/>
              <w:rPr>
                <w:szCs w:val="24"/>
                <w:lang w:eastAsia="lt-LT"/>
              </w:rPr>
            </w:pPr>
            <w:r w:rsidRPr="00BD220B">
              <w:rPr>
                <w:szCs w:val="24"/>
                <w:lang w:eastAsia="lt-LT"/>
              </w:rPr>
              <w:t>1.3.6. Išmaniosios transporto sistemos</w:t>
            </w:r>
          </w:p>
        </w:tc>
        <w:tc>
          <w:tcPr>
            <w:tcW w:w="3544" w:type="dxa"/>
            <w:vAlign w:val="center"/>
          </w:tcPr>
          <w:p w14:paraId="12473897" w14:textId="77777777" w:rsidR="005B20C5" w:rsidRPr="00BD220B" w:rsidRDefault="005B20C5" w:rsidP="00B168CA">
            <w:pPr>
              <w:rPr>
                <w:szCs w:val="24"/>
              </w:rPr>
            </w:pPr>
            <w:r w:rsidRPr="00BD220B">
              <w:rPr>
                <w:szCs w:val="24"/>
              </w:rPr>
              <w:t>□</w:t>
            </w:r>
          </w:p>
        </w:tc>
      </w:tr>
    </w:tbl>
    <w:p w14:paraId="6CEEDBEF" w14:textId="77777777" w:rsidR="005B20C5" w:rsidRPr="00BD220B" w:rsidRDefault="005B20C5" w:rsidP="005B20C5">
      <w:pPr>
        <w:tabs>
          <w:tab w:val="left" w:pos="426"/>
        </w:tabs>
        <w:rPr>
          <w:b/>
          <w:szCs w:val="24"/>
          <w:lang w:eastAsia="lt-LT"/>
        </w:rPr>
      </w:pPr>
    </w:p>
    <w:p w14:paraId="7E2B6852" w14:textId="5750E0F3" w:rsidR="005B20C5" w:rsidRPr="00DE3C2C" w:rsidRDefault="005B20C5" w:rsidP="005B20C5">
      <w:pPr>
        <w:pStyle w:val="ListParagraph"/>
        <w:numPr>
          <w:ilvl w:val="0"/>
          <w:numId w:val="1"/>
        </w:numPr>
        <w:tabs>
          <w:tab w:val="left" w:pos="0"/>
          <w:tab w:val="left" w:pos="284"/>
          <w:tab w:val="left" w:pos="567"/>
        </w:tabs>
        <w:ind w:left="0" w:firstLine="0"/>
        <w:jc w:val="both"/>
        <w:rPr>
          <w:b/>
          <w:bCs/>
          <w:strike/>
          <w:color w:val="000000" w:themeColor="text1"/>
          <w:szCs w:val="24"/>
        </w:rPr>
      </w:pPr>
      <w:r w:rsidRPr="00DE3C2C">
        <w:rPr>
          <w:b/>
          <w:bCs/>
          <w:szCs w:val="24"/>
          <w:lang w:eastAsia="lt-LT"/>
        </w:rPr>
        <w:t xml:space="preserve">Pareiškėjų vykdomos veiklos, priskiriamos Valstybės duomenų agentūros generalinio direktoriaus įsakymu tvirtinamam Ekonominės veiklos rūšių klasifikatoriui (EVRK 2.1 red.) </w:t>
      </w:r>
      <w:r w:rsidRPr="00DE3C2C">
        <w:rPr>
          <w:b/>
          <w:szCs w:val="24"/>
        </w:rPr>
        <w:t xml:space="preserve">(toliau – </w:t>
      </w:r>
      <w:r w:rsidRPr="00DE3C2C">
        <w:rPr>
          <w:b/>
          <w:bCs/>
          <w:szCs w:val="24"/>
          <w:lang w:eastAsia="lt-LT"/>
        </w:rPr>
        <w:t>EVRK 2.1 red.)</w:t>
      </w:r>
      <w:r w:rsidRPr="00DE3C2C">
        <w:rPr>
          <w:b/>
          <w:szCs w:val="24"/>
        </w:rPr>
        <w:t xml:space="preserve"> </w:t>
      </w:r>
      <w:r w:rsidRPr="00DE3C2C">
        <w:rPr>
          <w:bCs/>
          <w:i/>
          <w:iCs/>
          <w:szCs w:val="24"/>
          <w:lang w:eastAsia="lt-LT"/>
        </w:rPr>
        <w:t>(taikoma vertinant projekto atitiktį Aprašo 12 punkte nurodytam 2 specialiojo projektų atrankos kriterijaus nuostatoms</w:t>
      </w:r>
      <w:r w:rsidRPr="00DE3C2C">
        <w:rPr>
          <w:bCs/>
          <w:szCs w:val="24"/>
          <w:lang w:eastAsia="lt-LT"/>
        </w:rPr>
        <w:t>)</w:t>
      </w:r>
      <w:r w:rsidRPr="00DE3C2C">
        <w:rPr>
          <w:szCs w:val="24"/>
        </w:rPr>
        <w:t>.</w:t>
      </w:r>
    </w:p>
    <w:tbl>
      <w:tblPr>
        <w:tblStyle w:val="Lentelstinklelis1"/>
        <w:tblW w:w="5002" w:type="pct"/>
        <w:tblLook w:val="04A0" w:firstRow="1" w:lastRow="0" w:firstColumn="1" w:lastColumn="0" w:noHBand="0" w:noVBand="1"/>
      </w:tblPr>
      <w:tblGrid>
        <w:gridCol w:w="1360"/>
        <w:gridCol w:w="2587"/>
        <w:gridCol w:w="3702"/>
        <w:gridCol w:w="3404"/>
        <w:gridCol w:w="3544"/>
      </w:tblGrid>
      <w:tr w:rsidR="005B20C5" w:rsidRPr="00BD220B" w14:paraId="65A662F2" w14:textId="77777777" w:rsidTr="006B1194">
        <w:tc>
          <w:tcPr>
            <w:tcW w:w="46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4E0387" w14:textId="77777777" w:rsidR="005B20C5" w:rsidRPr="000B1D48" w:rsidRDefault="005B20C5" w:rsidP="00B168CA">
            <w:pPr>
              <w:jc w:val="both"/>
              <w:rPr>
                <w:szCs w:val="24"/>
              </w:rPr>
            </w:pPr>
            <w:r w:rsidRPr="00BD220B">
              <w:rPr>
                <w:szCs w:val="24"/>
              </w:rPr>
              <w:t>  </w:t>
            </w:r>
          </w:p>
        </w:tc>
        <w:tc>
          <w:tcPr>
            <w:tcW w:w="88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EA480E" w14:textId="77777777" w:rsidR="005B20C5" w:rsidRPr="000B1D48" w:rsidRDefault="005B20C5" w:rsidP="00B168CA">
            <w:pPr>
              <w:jc w:val="both"/>
              <w:rPr>
                <w:szCs w:val="24"/>
              </w:rPr>
            </w:pPr>
            <w:r w:rsidRPr="00BD220B">
              <w:rPr>
                <w:b/>
                <w:bCs/>
                <w:szCs w:val="24"/>
              </w:rPr>
              <w:t>Veiklos pavadinimas ir EVRK 2.1 red. kodas</w:t>
            </w:r>
          </w:p>
        </w:tc>
        <w:tc>
          <w:tcPr>
            <w:tcW w:w="1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DB1E25" w14:textId="77777777" w:rsidR="005B20C5" w:rsidRPr="000B1D48" w:rsidRDefault="005B20C5" w:rsidP="00B168CA">
            <w:pPr>
              <w:jc w:val="both"/>
              <w:rPr>
                <w:szCs w:val="24"/>
              </w:rPr>
            </w:pPr>
            <w:r w:rsidRPr="00BD220B">
              <w:rPr>
                <w:b/>
                <w:bCs/>
                <w:szCs w:val="24"/>
              </w:rPr>
              <w:t>Pardavimo pajamos, Eur, per paskutiniuosius metus (N-2) iki projekto įgyvendinimo plano (toliau – PĮP) pateikimo pagal patvirtintus finansinius dokumentus</w:t>
            </w:r>
          </w:p>
        </w:tc>
        <w:tc>
          <w:tcPr>
            <w:tcW w:w="116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206235" w14:textId="77777777" w:rsidR="005B20C5" w:rsidRPr="00BD220B" w:rsidRDefault="005B20C5" w:rsidP="00B168CA">
            <w:pPr>
              <w:jc w:val="both"/>
              <w:rPr>
                <w:b/>
                <w:bCs/>
                <w:szCs w:val="24"/>
              </w:rPr>
            </w:pPr>
            <w:r w:rsidRPr="00BD220B">
              <w:rPr>
                <w:b/>
                <w:bCs/>
                <w:szCs w:val="24"/>
              </w:rPr>
              <w:t>Pardavimo pajamos, Eur, per paskutiniuosius metus (N-1) iki PĮP pateikimo pagal patvirtintus finansinius dokumentus</w:t>
            </w:r>
          </w:p>
        </w:tc>
        <w:tc>
          <w:tcPr>
            <w:tcW w:w="121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647341" w14:textId="77777777" w:rsidR="005B20C5" w:rsidRPr="000B1D48" w:rsidRDefault="005B20C5" w:rsidP="00B168CA">
            <w:pPr>
              <w:jc w:val="both"/>
              <w:rPr>
                <w:szCs w:val="24"/>
              </w:rPr>
            </w:pPr>
            <w:r w:rsidRPr="00BD220B">
              <w:rPr>
                <w:b/>
                <w:bCs/>
                <w:szCs w:val="24"/>
              </w:rPr>
              <w:t>Pardavimo pajamos, Eur, per paskutiniuosius metus (N) iki PĮP pateikimo pagal patvirtintus finansinius dokumentus</w:t>
            </w:r>
          </w:p>
        </w:tc>
      </w:tr>
      <w:tr w:rsidR="005B20C5" w:rsidRPr="00BD220B" w14:paraId="20F18AD8" w14:textId="77777777" w:rsidTr="006B1194">
        <w:tc>
          <w:tcPr>
            <w:tcW w:w="466" w:type="pct"/>
            <w:vMerge w:val="restart"/>
            <w:tcBorders>
              <w:top w:val="single" w:sz="4" w:space="0" w:color="auto"/>
              <w:left w:val="single" w:sz="4" w:space="0" w:color="auto"/>
              <w:bottom w:val="single" w:sz="4" w:space="0" w:color="auto"/>
              <w:right w:val="single" w:sz="4" w:space="0" w:color="auto"/>
            </w:tcBorders>
            <w:hideMark/>
          </w:tcPr>
          <w:p w14:paraId="3B2ED20E" w14:textId="77777777" w:rsidR="005B20C5" w:rsidRPr="000B1D48" w:rsidRDefault="005B20C5" w:rsidP="00B168CA">
            <w:pPr>
              <w:jc w:val="both"/>
              <w:rPr>
                <w:szCs w:val="24"/>
              </w:rPr>
            </w:pPr>
            <w:r w:rsidRPr="00BD220B">
              <w:rPr>
                <w:b/>
                <w:bCs/>
                <w:szCs w:val="24"/>
              </w:rPr>
              <w:t>Pareiškėjo vykdoma veikla (-os) pagal EVRK 2.1 red.</w:t>
            </w:r>
          </w:p>
        </w:tc>
        <w:tc>
          <w:tcPr>
            <w:tcW w:w="886" w:type="pct"/>
            <w:tcBorders>
              <w:top w:val="single" w:sz="4" w:space="0" w:color="auto"/>
              <w:left w:val="single" w:sz="4" w:space="0" w:color="auto"/>
              <w:bottom w:val="single" w:sz="4" w:space="0" w:color="auto"/>
              <w:right w:val="single" w:sz="4" w:space="0" w:color="auto"/>
            </w:tcBorders>
            <w:hideMark/>
          </w:tcPr>
          <w:p w14:paraId="0E3D2B65" w14:textId="77777777" w:rsidR="005B20C5" w:rsidRPr="000B1D48" w:rsidRDefault="005B20C5" w:rsidP="00B168CA">
            <w:pPr>
              <w:jc w:val="both"/>
              <w:rPr>
                <w:szCs w:val="24"/>
              </w:rPr>
            </w:pPr>
            <w:r w:rsidRPr="00BD220B">
              <w:rPr>
                <w:szCs w:val="24"/>
              </w:rPr>
              <w:t>Veikla Nr. 1</w:t>
            </w:r>
          </w:p>
        </w:tc>
        <w:tc>
          <w:tcPr>
            <w:tcW w:w="1268" w:type="pct"/>
            <w:tcBorders>
              <w:top w:val="single" w:sz="4" w:space="0" w:color="auto"/>
              <w:left w:val="single" w:sz="4" w:space="0" w:color="auto"/>
              <w:bottom w:val="single" w:sz="4" w:space="0" w:color="auto"/>
              <w:right w:val="single" w:sz="4" w:space="0" w:color="auto"/>
            </w:tcBorders>
            <w:hideMark/>
          </w:tcPr>
          <w:p w14:paraId="5BB68008" w14:textId="77777777" w:rsidR="005B20C5" w:rsidRPr="000B1D48" w:rsidRDefault="005B20C5" w:rsidP="00B168CA">
            <w:pPr>
              <w:jc w:val="both"/>
              <w:rPr>
                <w:szCs w:val="24"/>
              </w:rPr>
            </w:pPr>
            <w:r w:rsidRPr="00BD220B">
              <w:rPr>
                <w:szCs w:val="24"/>
              </w:rPr>
              <w:t> </w:t>
            </w:r>
          </w:p>
        </w:tc>
        <w:tc>
          <w:tcPr>
            <w:tcW w:w="1166" w:type="pct"/>
            <w:tcBorders>
              <w:top w:val="single" w:sz="4" w:space="0" w:color="auto"/>
              <w:left w:val="single" w:sz="4" w:space="0" w:color="auto"/>
              <w:bottom w:val="single" w:sz="4" w:space="0" w:color="auto"/>
              <w:right w:val="single" w:sz="4" w:space="0" w:color="auto"/>
            </w:tcBorders>
          </w:tcPr>
          <w:p w14:paraId="035A918B" w14:textId="77777777" w:rsidR="005B20C5" w:rsidRPr="00BD220B" w:rsidRDefault="005B20C5" w:rsidP="00B168CA">
            <w:pPr>
              <w:jc w:val="both"/>
              <w:rPr>
                <w:szCs w:val="24"/>
              </w:rPr>
            </w:pPr>
          </w:p>
        </w:tc>
        <w:tc>
          <w:tcPr>
            <w:tcW w:w="1214" w:type="pct"/>
            <w:tcBorders>
              <w:top w:val="single" w:sz="4" w:space="0" w:color="auto"/>
              <w:left w:val="single" w:sz="4" w:space="0" w:color="auto"/>
              <w:bottom w:val="single" w:sz="4" w:space="0" w:color="auto"/>
              <w:right w:val="single" w:sz="4" w:space="0" w:color="auto"/>
            </w:tcBorders>
            <w:hideMark/>
          </w:tcPr>
          <w:p w14:paraId="448E44C8" w14:textId="77777777" w:rsidR="005B20C5" w:rsidRPr="000B1D48" w:rsidRDefault="005B20C5" w:rsidP="00B168CA">
            <w:pPr>
              <w:jc w:val="both"/>
              <w:rPr>
                <w:szCs w:val="24"/>
              </w:rPr>
            </w:pPr>
            <w:r w:rsidRPr="00BD220B">
              <w:rPr>
                <w:szCs w:val="24"/>
              </w:rPr>
              <w:t> </w:t>
            </w:r>
          </w:p>
        </w:tc>
      </w:tr>
      <w:tr w:rsidR="005B20C5" w:rsidRPr="00BD220B" w14:paraId="1AAB33D0" w14:textId="77777777" w:rsidTr="006B1194">
        <w:tc>
          <w:tcPr>
            <w:tcW w:w="466" w:type="pct"/>
            <w:vMerge/>
            <w:tcBorders>
              <w:top w:val="single" w:sz="4" w:space="0" w:color="auto"/>
              <w:left w:val="single" w:sz="4" w:space="0" w:color="auto"/>
              <w:bottom w:val="single" w:sz="4" w:space="0" w:color="auto"/>
              <w:right w:val="single" w:sz="4" w:space="0" w:color="auto"/>
            </w:tcBorders>
            <w:vAlign w:val="center"/>
            <w:hideMark/>
          </w:tcPr>
          <w:p w14:paraId="6D68404E" w14:textId="77777777" w:rsidR="005B20C5" w:rsidRPr="000B1D48" w:rsidRDefault="005B20C5" w:rsidP="00B168CA">
            <w:pPr>
              <w:rPr>
                <w:rFonts w:eastAsiaTheme="minorHAnsi"/>
                <w:kern w:val="2"/>
                <w:szCs w:val="24"/>
                <w:lang w:eastAsia="en-US"/>
                <w14:ligatures w14:val="standardContextual"/>
              </w:rPr>
            </w:pPr>
          </w:p>
        </w:tc>
        <w:tc>
          <w:tcPr>
            <w:tcW w:w="886" w:type="pct"/>
            <w:tcBorders>
              <w:top w:val="single" w:sz="4" w:space="0" w:color="auto"/>
              <w:left w:val="single" w:sz="4" w:space="0" w:color="auto"/>
              <w:bottom w:val="single" w:sz="4" w:space="0" w:color="auto"/>
              <w:right w:val="single" w:sz="4" w:space="0" w:color="auto"/>
            </w:tcBorders>
            <w:hideMark/>
          </w:tcPr>
          <w:p w14:paraId="5377E73F" w14:textId="77777777" w:rsidR="005B20C5" w:rsidRPr="000B1D48" w:rsidRDefault="005B20C5" w:rsidP="00B168CA">
            <w:pPr>
              <w:jc w:val="both"/>
              <w:rPr>
                <w:szCs w:val="24"/>
              </w:rPr>
            </w:pPr>
            <w:r w:rsidRPr="00BD220B">
              <w:rPr>
                <w:szCs w:val="24"/>
              </w:rPr>
              <w:t>Veikla Nr. 2</w:t>
            </w:r>
          </w:p>
        </w:tc>
        <w:tc>
          <w:tcPr>
            <w:tcW w:w="1268" w:type="pct"/>
            <w:tcBorders>
              <w:top w:val="single" w:sz="4" w:space="0" w:color="auto"/>
              <w:left w:val="single" w:sz="4" w:space="0" w:color="auto"/>
              <w:bottom w:val="single" w:sz="4" w:space="0" w:color="auto"/>
              <w:right w:val="single" w:sz="4" w:space="0" w:color="auto"/>
            </w:tcBorders>
            <w:hideMark/>
          </w:tcPr>
          <w:p w14:paraId="39EF3FEB" w14:textId="77777777" w:rsidR="005B20C5" w:rsidRPr="000B1D48" w:rsidRDefault="005B20C5" w:rsidP="00B168CA">
            <w:pPr>
              <w:jc w:val="both"/>
              <w:rPr>
                <w:szCs w:val="24"/>
              </w:rPr>
            </w:pPr>
            <w:r w:rsidRPr="00BD220B">
              <w:rPr>
                <w:szCs w:val="24"/>
              </w:rPr>
              <w:t> </w:t>
            </w:r>
          </w:p>
        </w:tc>
        <w:tc>
          <w:tcPr>
            <w:tcW w:w="1166" w:type="pct"/>
            <w:tcBorders>
              <w:top w:val="single" w:sz="4" w:space="0" w:color="auto"/>
              <w:left w:val="single" w:sz="4" w:space="0" w:color="auto"/>
              <w:bottom w:val="single" w:sz="4" w:space="0" w:color="auto"/>
              <w:right w:val="single" w:sz="4" w:space="0" w:color="auto"/>
            </w:tcBorders>
          </w:tcPr>
          <w:p w14:paraId="2A73E0A8" w14:textId="77777777" w:rsidR="005B20C5" w:rsidRPr="00BD220B" w:rsidRDefault="005B20C5" w:rsidP="00B168CA">
            <w:pPr>
              <w:jc w:val="both"/>
              <w:rPr>
                <w:szCs w:val="24"/>
              </w:rPr>
            </w:pPr>
          </w:p>
        </w:tc>
        <w:tc>
          <w:tcPr>
            <w:tcW w:w="1214" w:type="pct"/>
            <w:tcBorders>
              <w:top w:val="single" w:sz="4" w:space="0" w:color="auto"/>
              <w:left w:val="single" w:sz="4" w:space="0" w:color="auto"/>
              <w:bottom w:val="single" w:sz="4" w:space="0" w:color="auto"/>
              <w:right w:val="single" w:sz="4" w:space="0" w:color="auto"/>
            </w:tcBorders>
            <w:hideMark/>
          </w:tcPr>
          <w:p w14:paraId="3A7E4F0B" w14:textId="77777777" w:rsidR="005B20C5" w:rsidRPr="000B1D48" w:rsidRDefault="005B20C5" w:rsidP="00B168CA">
            <w:pPr>
              <w:jc w:val="both"/>
              <w:rPr>
                <w:szCs w:val="24"/>
              </w:rPr>
            </w:pPr>
            <w:r w:rsidRPr="00BD220B">
              <w:rPr>
                <w:szCs w:val="24"/>
              </w:rPr>
              <w:t> </w:t>
            </w:r>
          </w:p>
        </w:tc>
      </w:tr>
      <w:tr w:rsidR="005B20C5" w:rsidRPr="00BD220B" w14:paraId="1114A13B" w14:textId="77777777" w:rsidTr="006B1194">
        <w:tc>
          <w:tcPr>
            <w:tcW w:w="466" w:type="pct"/>
            <w:vMerge/>
            <w:tcBorders>
              <w:top w:val="single" w:sz="4" w:space="0" w:color="auto"/>
              <w:left w:val="single" w:sz="4" w:space="0" w:color="auto"/>
              <w:bottom w:val="single" w:sz="4" w:space="0" w:color="auto"/>
              <w:right w:val="single" w:sz="4" w:space="0" w:color="auto"/>
            </w:tcBorders>
            <w:vAlign w:val="center"/>
            <w:hideMark/>
          </w:tcPr>
          <w:p w14:paraId="34EF6BBC" w14:textId="77777777" w:rsidR="005B20C5" w:rsidRPr="000B1D48" w:rsidRDefault="005B20C5" w:rsidP="00B168CA">
            <w:pPr>
              <w:rPr>
                <w:rFonts w:eastAsiaTheme="minorHAnsi"/>
                <w:kern w:val="2"/>
                <w:szCs w:val="24"/>
                <w:lang w:eastAsia="en-US"/>
                <w14:ligatures w14:val="standardContextual"/>
              </w:rPr>
            </w:pPr>
          </w:p>
        </w:tc>
        <w:tc>
          <w:tcPr>
            <w:tcW w:w="886" w:type="pct"/>
            <w:tcBorders>
              <w:top w:val="single" w:sz="4" w:space="0" w:color="auto"/>
              <w:left w:val="single" w:sz="4" w:space="0" w:color="auto"/>
              <w:bottom w:val="single" w:sz="4" w:space="0" w:color="auto"/>
              <w:right w:val="single" w:sz="4" w:space="0" w:color="auto"/>
            </w:tcBorders>
            <w:hideMark/>
          </w:tcPr>
          <w:p w14:paraId="6004D579" w14:textId="77777777" w:rsidR="005B20C5" w:rsidRPr="000B1D48" w:rsidRDefault="005B20C5" w:rsidP="00B168CA">
            <w:pPr>
              <w:jc w:val="both"/>
              <w:rPr>
                <w:szCs w:val="24"/>
              </w:rPr>
            </w:pPr>
            <w:r w:rsidRPr="00BD220B">
              <w:rPr>
                <w:szCs w:val="24"/>
              </w:rPr>
              <w:t>Veikla Nr. 3</w:t>
            </w:r>
          </w:p>
        </w:tc>
        <w:tc>
          <w:tcPr>
            <w:tcW w:w="1268" w:type="pct"/>
            <w:tcBorders>
              <w:top w:val="single" w:sz="4" w:space="0" w:color="auto"/>
              <w:left w:val="single" w:sz="4" w:space="0" w:color="auto"/>
              <w:bottom w:val="single" w:sz="4" w:space="0" w:color="auto"/>
              <w:right w:val="single" w:sz="4" w:space="0" w:color="auto"/>
            </w:tcBorders>
            <w:hideMark/>
          </w:tcPr>
          <w:p w14:paraId="347E7C6B" w14:textId="77777777" w:rsidR="005B20C5" w:rsidRPr="000B1D48" w:rsidRDefault="005B20C5" w:rsidP="00B168CA">
            <w:pPr>
              <w:jc w:val="both"/>
              <w:rPr>
                <w:szCs w:val="24"/>
              </w:rPr>
            </w:pPr>
            <w:r w:rsidRPr="00BD220B">
              <w:rPr>
                <w:szCs w:val="24"/>
              </w:rPr>
              <w:t> </w:t>
            </w:r>
          </w:p>
        </w:tc>
        <w:tc>
          <w:tcPr>
            <w:tcW w:w="1166" w:type="pct"/>
            <w:tcBorders>
              <w:top w:val="single" w:sz="4" w:space="0" w:color="auto"/>
              <w:left w:val="single" w:sz="4" w:space="0" w:color="auto"/>
              <w:bottom w:val="single" w:sz="4" w:space="0" w:color="auto"/>
              <w:right w:val="single" w:sz="4" w:space="0" w:color="auto"/>
            </w:tcBorders>
          </w:tcPr>
          <w:p w14:paraId="7377D934" w14:textId="77777777" w:rsidR="005B20C5" w:rsidRPr="00BD220B" w:rsidRDefault="005B20C5" w:rsidP="00B168CA">
            <w:pPr>
              <w:jc w:val="both"/>
              <w:rPr>
                <w:szCs w:val="24"/>
              </w:rPr>
            </w:pPr>
          </w:p>
        </w:tc>
        <w:tc>
          <w:tcPr>
            <w:tcW w:w="1214" w:type="pct"/>
            <w:tcBorders>
              <w:top w:val="single" w:sz="4" w:space="0" w:color="auto"/>
              <w:left w:val="single" w:sz="4" w:space="0" w:color="auto"/>
              <w:bottom w:val="single" w:sz="4" w:space="0" w:color="auto"/>
              <w:right w:val="single" w:sz="4" w:space="0" w:color="auto"/>
            </w:tcBorders>
            <w:hideMark/>
          </w:tcPr>
          <w:p w14:paraId="57D492E8" w14:textId="77777777" w:rsidR="005B20C5" w:rsidRPr="000B1D48" w:rsidRDefault="005B20C5" w:rsidP="00B168CA">
            <w:pPr>
              <w:jc w:val="both"/>
              <w:rPr>
                <w:szCs w:val="24"/>
              </w:rPr>
            </w:pPr>
            <w:r w:rsidRPr="00BD220B">
              <w:rPr>
                <w:szCs w:val="24"/>
              </w:rPr>
              <w:t> </w:t>
            </w:r>
          </w:p>
        </w:tc>
      </w:tr>
      <w:tr w:rsidR="005B20C5" w:rsidRPr="00BD220B" w14:paraId="70169536" w14:textId="77777777" w:rsidTr="006B1194">
        <w:tc>
          <w:tcPr>
            <w:tcW w:w="466" w:type="pct"/>
            <w:vMerge/>
            <w:tcBorders>
              <w:top w:val="single" w:sz="4" w:space="0" w:color="auto"/>
              <w:left w:val="single" w:sz="4" w:space="0" w:color="auto"/>
              <w:bottom w:val="single" w:sz="4" w:space="0" w:color="auto"/>
              <w:right w:val="single" w:sz="4" w:space="0" w:color="auto"/>
            </w:tcBorders>
            <w:vAlign w:val="center"/>
            <w:hideMark/>
          </w:tcPr>
          <w:p w14:paraId="5F7A0AD4" w14:textId="77777777" w:rsidR="005B20C5" w:rsidRPr="000B1D48" w:rsidRDefault="005B20C5" w:rsidP="00B168CA">
            <w:pPr>
              <w:rPr>
                <w:rFonts w:eastAsiaTheme="minorHAnsi"/>
                <w:kern w:val="2"/>
                <w:szCs w:val="24"/>
                <w:lang w:eastAsia="en-US"/>
                <w14:ligatures w14:val="standardContextual"/>
              </w:rPr>
            </w:pPr>
          </w:p>
        </w:tc>
        <w:tc>
          <w:tcPr>
            <w:tcW w:w="886" w:type="pct"/>
            <w:tcBorders>
              <w:top w:val="single" w:sz="4" w:space="0" w:color="auto"/>
              <w:left w:val="single" w:sz="4" w:space="0" w:color="auto"/>
              <w:bottom w:val="single" w:sz="4" w:space="0" w:color="auto"/>
              <w:right w:val="single" w:sz="4" w:space="0" w:color="auto"/>
            </w:tcBorders>
            <w:hideMark/>
          </w:tcPr>
          <w:p w14:paraId="67FE6245" w14:textId="77777777" w:rsidR="005B20C5" w:rsidRPr="000B1D48" w:rsidRDefault="005B20C5" w:rsidP="00B168CA">
            <w:pPr>
              <w:jc w:val="both"/>
              <w:rPr>
                <w:szCs w:val="24"/>
              </w:rPr>
            </w:pPr>
            <w:r w:rsidRPr="00BD220B">
              <w:rPr>
                <w:szCs w:val="24"/>
              </w:rPr>
              <w:t>Veikla Nr. n</w:t>
            </w:r>
          </w:p>
        </w:tc>
        <w:tc>
          <w:tcPr>
            <w:tcW w:w="1268" w:type="pct"/>
            <w:tcBorders>
              <w:top w:val="single" w:sz="4" w:space="0" w:color="auto"/>
              <w:left w:val="single" w:sz="4" w:space="0" w:color="auto"/>
              <w:bottom w:val="single" w:sz="4" w:space="0" w:color="auto"/>
              <w:right w:val="single" w:sz="4" w:space="0" w:color="auto"/>
            </w:tcBorders>
            <w:hideMark/>
          </w:tcPr>
          <w:p w14:paraId="250CE98E" w14:textId="77777777" w:rsidR="005B20C5" w:rsidRPr="000B1D48" w:rsidRDefault="005B20C5" w:rsidP="00B168CA">
            <w:pPr>
              <w:jc w:val="both"/>
              <w:rPr>
                <w:szCs w:val="24"/>
              </w:rPr>
            </w:pPr>
            <w:r w:rsidRPr="00BD220B">
              <w:rPr>
                <w:szCs w:val="24"/>
              </w:rPr>
              <w:t> </w:t>
            </w:r>
          </w:p>
        </w:tc>
        <w:tc>
          <w:tcPr>
            <w:tcW w:w="1166" w:type="pct"/>
            <w:tcBorders>
              <w:top w:val="single" w:sz="4" w:space="0" w:color="auto"/>
              <w:left w:val="single" w:sz="4" w:space="0" w:color="auto"/>
              <w:bottom w:val="single" w:sz="4" w:space="0" w:color="auto"/>
              <w:right w:val="single" w:sz="4" w:space="0" w:color="auto"/>
            </w:tcBorders>
          </w:tcPr>
          <w:p w14:paraId="7B68A30E" w14:textId="77777777" w:rsidR="005B20C5" w:rsidRPr="00BD220B" w:rsidRDefault="005B20C5" w:rsidP="00B168CA">
            <w:pPr>
              <w:jc w:val="both"/>
              <w:rPr>
                <w:szCs w:val="24"/>
              </w:rPr>
            </w:pPr>
          </w:p>
        </w:tc>
        <w:tc>
          <w:tcPr>
            <w:tcW w:w="1214" w:type="pct"/>
            <w:tcBorders>
              <w:top w:val="single" w:sz="4" w:space="0" w:color="auto"/>
              <w:left w:val="single" w:sz="4" w:space="0" w:color="auto"/>
              <w:bottom w:val="single" w:sz="4" w:space="0" w:color="auto"/>
              <w:right w:val="single" w:sz="4" w:space="0" w:color="auto"/>
            </w:tcBorders>
            <w:hideMark/>
          </w:tcPr>
          <w:p w14:paraId="7844524F" w14:textId="77777777" w:rsidR="005B20C5" w:rsidRPr="000B1D48" w:rsidRDefault="005B20C5" w:rsidP="00B168CA">
            <w:pPr>
              <w:jc w:val="both"/>
              <w:rPr>
                <w:szCs w:val="24"/>
              </w:rPr>
            </w:pPr>
            <w:r w:rsidRPr="00BD220B">
              <w:rPr>
                <w:szCs w:val="24"/>
              </w:rPr>
              <w:t> </w:t>
            </w:r>
          </w:p>
        </w:tc>
      </w:tr>
      <w:tr w:rsidR="005B20C5" w:rsidRPr="00BD220B" w14:paraId="3016F107" w14:textId="77777777" w:rsidTr="006B1194">
        <w:tc>
          <w:tcPr>
            <w:tcW w:w="1352" w:type="pct"/>
            <w:gridSpan w:val="2"/>
            <w:tcBorders>
              <w:top w:val="single" w:sz="4" w:space="0" w:color="auto"/>
              <w:left w:val="single" w:sz="4" w:space="0" w:color="auto"/>
              <w:bottom w:val="single" w:sz="4" w:space="0" w:color="auto"/>
              <w:right w:val="single" w:sz="4" w:space="0" w:color="auto"/>
            </w:tcBorders>
            <w:hideMark/>
          </w:tcPr>
          <w:p w14:paraId="2D6723D7" w14:textId="77777777" w:rsidR="005B20C5" w:rsidRPr="000B1D48" w:rsidRDefault="005B20C5" w:rsidP="00B168CA">
            <w:pPr>
              <w:jc w:val="right"/>
              <w:rPr>
                <w:szCs w:val="24"/>
              </w:rPr>
            </w:pPr>
            <w:r w:rsidRPr="00BD220B">
              <w:rPr>
                <w:b/>
                <w:bCs/>
                <w:szCs w:val="24"/>
              </w:rPr>
              <w:t>Iš viso, Eur:</w:t>
            </w:r>
          </w:p>
        </w:tc>
        <w:tc>
          <w:tcPr>
            <w:tcW w:w="1268" w:type="pct"/>
            <w:tcBorders>
              <w:top w:val="single" w:sz="4" w:space="0" w:color="auto"/>
              <w:left w:val="single" w:sz="4" w:space="0" w:color="auto"/>
              <w:bottom w:val="single" w:sz="4" w:space="0" w:color="auto"/>
              <w:right w:val="single" w:sz="4" w:space="0" w:color="auto"/>
            </w:tcBorders>
            <w:hideMark/>
          </w:tcPr>
          <w:p w14:paraId="68D6C63F" w14:textId="77777777" w:rsidR="005B20C5" w:rsidRPr="000B1D48" w:rsidRDefault="005B20C5" w:rsidP="00B168CA">
            <w:pPr>
              <w:jc w:val="both"/>
              <w:rPr>
                <w:szCs w:val="24"/>
              </w:rPr>
            </w:pPr>
            <w:r w:rsidRPr="00BD220B">
              <w:rPr>
                <w:szCs w:val="24"/>
              </w:rPr>
              <w:t> </w:t>
            </w:r>
          </w:p>
        </w:tc>
        <w:tc>
          <w:tcPr>
            <w:tcW w:w="1166" w:type="pct"/>
            <w:tcBorders>
              <w:top w:val="single" w:sz="4" w:space="0" w:color="auto"/>
              <w:left w:val="single" w:sz="4" w:space="0" w:color="auto"/>
              <w:bottom w:val="single" w:sz="4" w:space="0" w:color="auto"/>
              <w:right w:val="single" w:sz="4" w:space="0" w:color="auto"/>
            </w:tcBorders>
          </w:tcPr>
          <w:p w14:paraId="1280423F" w14:textId="77777777" w:rsidR="005B20C5" w:rsidRPr="00BD220B" w:rsidRDefault="005B20C5" w:rsidP="00B168CA">
            <w:pPr>
              <w:jc w:val="both"/>
              <w:rPr>
                <w:szCs w:val="24"/>
              </w:rPr>
            </w:pPr>
          </w:p>
        </w:tc>
        <w:tc>
          <w:tcPr>
            <w:tcW w:w="1214" w:type="pct"/>
            <w:tcBorders>
              <w:top w:val="single" w:sz="4" w:space="0" w:color="auto"/>
              <w:left w:val="single" w:sz="4" w:space="0" w:color="auto"/>
              <w:bottom w:val="single" w:sz="4" w:space="0" w:color="auto"/>
              <w:right w:val="single" w:sz="4" w:space="0" w:color="auto"/>
            </w:tcBorders>
            <w:hideMark/>
          </w:tcPr>
          <w:p w14:paraId="5D7A18D1" w14:textId="77777777" w:rsidR="005B20C5" w:rsidRPr="000B1D48" w:rsidRDefault="005B20C5" w:rsidP="00B168CA">
            <w:pPr>
              <w:jc w:val="both"/>
              <w:rPr>
                <w:szCs w:val="24"/>
              </w:rPr>
            </w:pPr>
            <w:r w:rsidRPr="00BD220B">
              <w:rPr>
                <w:szCs w:val="24"/>
              </w:rPr>
              <w:t> </w:t>
            </w:r>
          </w:p>
        </w:tc>
      </w:tr>
      <w:tr w:rsidR="005B20C5" w:rsidRPr="00BD220B" w14:paraId="304CB78D" w14:textId="77777777" w:rsidTr="006B1194">
        <w:tc>
          <w:tcPr>
            <w:tcW w:w="1352" w:type="pct"/>
            <w:gridSpan w:val="2"/>
            <w:tcBorders>
              <w:top w:val="single" w:sz="4" w:space="0" w:color="auto"/>
              <w:left w:val="single" w:sz="4" w:space="0" w:color="auto"/>
              <w:bottom w:val="single" w:sz="4" w:space="0" w:color="auto"/>
              <w:right w:val="single" w:sz="4" w:space="0" w:color="auto"/>
            </w:tcBorders>
            <w:hideMark/>
          </w:tcPr>
          <w:p w14:paraId="7B2970FB" w14:textId="77777777" w:rsidR="005B20C5" w:rsidRPr="000B1D48" w:rsidRDefault="005B20C5" w:rsidP="00B168CA">
            <w:pPr>
              <w:ind w:left="34" w:hanging="34"/>
              <w:jc w:val="both"/>
              <w:rPr>
                <w:szCs w:val="24"/>
              </w:rPr>
            </w:pPr>
            <w:r w:rsidRPr="00BD220B">
              <w:rPr>
                <w:szCs w:val="24"/>
              </w:rPr>
              <w:lastRenderedPageBreak/>
              <w:t>2.1. Iš viso pajamų, Eur (turi sutapti su pelno (nuostolių) ataskaitoje nurodyta suma eilutėje „Pardavimo pajamos“)</w:t>
            </w:r>
          </w:p>
        </w:tc>
        <w:tc>
          <w:tcPr>
            <w:tcW w:w="1268" w:type="pct"/>
            <w:tcBorders>
              <w:top w:val="single" w:sz="4" w:space="0" w:color="auto"/>
              <w:left w:val="single" w:sz="4" w:space="0" w:color="auto"/>
              <w:bottom w:val="single" w:sz="4" w:space="0" w:color="auto"/>
              <w:right w:val="single" w:sz="4" w:space="0" w:color="auto"/>
            </w:tcBorders>
            <w:hideMark/>
          </w:tcPr>
          <w:p w14:paraId="7FE04C69" w14:textId="77777777" w:rsidR="005B20C5" w:rsidRPr="000B1D48" w:rsidRDefault="005B20C5" w:rsidP="00B168CA">
            <w:pPr>
              <w:jc w:val="both"/>
              <w:rPr>
                <w:szCs w:val="24"/>
              </w:rPr>
            </w:pPr>
            <w:r w:rsidRPr="00BD220B">
              <w:rPr>
                <w:szCs w:val="24"/>
              </w:rPr>
              <w:t> </w:t>
            </w:r>
          </w:p>
        </w:tc>
        <w:tc>
          <w:tcPr>
            <w:tcW w:w="1166" w:type="pct"/>
            <w:tcBorders>
              <w:top w:val="single" w:sz="4" w:space="0" w:color="auto"/>
              <w:left w:val="single" w:sz="4" w:space="0" w:color="auto"/>
              <w:bottom w:val="single" w:sz="4" w:space="0" w:color="auto"/>
              <w:right w:val="single" w:sz="4" w:space="0" w:color="auto"/>
            </w:tcBorders>
          </w:tcPr>
          <w:p w14:paraId="5AE04277" w14:textId="77777777" w:rsidR="005B20C5" w:rsidRPr="00BD220B" w:rsidRDefault="005B20C5" w:rsidP="00B168CA">
            <w:pPr>
              <w:jc w:val="both"/>
              <w:rPr>
                <w:szCs w:val="24"/>
              </w:rPr>
            </w:pPr>
          </w:p>
        </w:tc>
        <w:tc>
          <w:tcPr>
            <w:tcW w:w="1214" w:type="pct"/>
            <w:tcBorders>
              <w:top w:val="single" w:sz="4" w:space="0" w:color="auto"/>
              <w:left w:val="single" w:sz="4" w:space="0" w:color="auto"/>
              <w:bottom w:val="single" w:sz="4" w:space="0" w:color="auto"/>
              <w:right w:val="single" w:sz="4" w:space="0" w:color="auto"/>
            </w:tcBorders>
            <w:hideMark/>
          </w:tcPr>
          <w:p w14:paraId="6862C5D7" w14:textId="77777777" w:rsidR="005B20C5" w:rsidRPr="000B1D48" w:rsidRDefault="005B20C5" w:rsidP="00B168CA">
            <w:pPr>
              <w:jc w:val="both"/>
              <w:rPr>
                <w:szCs w:val="24"/>
              </w:rPr>
            </w:pPr>
            <w:r w:rsidRPr="00BD220B">
              <w:rPr>
                <w:szCs w:val="24"/>
              </w:rPr>
              <w:t> </w:t>
            </w:r>
          </w:p>
        </w:tc>
      </w:tr>
      <w:tr w:rsidR="005B20C5" w:rsidRPr="00BD220B" w14:paraId="544E6650" w14:textId="77777777" w:rsidTr="006B1194">
        <w:tc>
          <w:tcPr>
            <w:tcW w:w="1352" w:type="pct"/>
            <w:gridSpan w:val="2"/>
            <w:tcBorders>
              <w:top w:val="single" w:sz="4" w:space="0" w:color="auto"/>
              <w:left w:val="single" w:sz="4" w:space="0" w:color="auto"/>
              <w:bottom w:val="single" w:sz="4" w:space="0" w:color="auto"/>
              <w:right w:val="single" w:sz="4" w:space="0" w:color="auto"/>
            </w:tcBorders>
            <w:hideMark/>
          </w:tcPr>
          <w:p w14:paraId="0A2A6C06" w14:textId="77777777" w:rsidR="005B20C5" w:rsidRPr="000B1D48" w:rsidRDefault="005B20C5" w:rsidP="00B168CA">
            <w:pPr>
              <w:ind w:left="22" w:hanging="22"/>
              <w:jc w:val="both"/>
              <w:rPr>
                <w:szCs w:val="24"/>
              </w:rPr>
            </w:pPr>
            <w:r w:rsidRPr="00BD220B">
              <w:rPr>
                <w:szCs w:val="24"/>
              </w:rPr>
              <w:t xml:space="preserve">2.2. Metinės pardavimo pajamos iš savo pagamintos produkcijos kiekvienais metais sudaro ne mažiau kaip 51 proc. bendroje pardavimo struktūroje </w:t>
            </w:r>
          </w:p>
        </w:tc>
        <w:tc>
          <w:tcPr>
            <w:tcW w:w="1268" w:type="pct"/>
            <w:tcBorders>
              <w:top w:val="single" w:sz="4" w:space="0" w:color="auto"/>
              <w:left w:val="single" w:sz="4" w:space="0" w:color="auto"/>
              <w:bottom w:val="single" w:sz="4" w:space="0" w:color="auto"/>
              <w:right w:val="single" w:sz="4" w:space="0" w:color="auto"/>
            </w:tcBorders>
            <w:hideMark/>
          </w:tcPr>
          <w:p w14:paraId="187EE6D1" w14:textId="77777777" w:rsidR="005B20C5" w:rsidRPr="000B1D48" w:rsidRDefault="005B20C5" w:rsidP="00B168CA">
            <w:pPr>
              <w:jc w:val="both"/>
              <w:rPr>
                <w:szCs w:val="24"/>
              </w:rPr>
            </w:pPr>
            <w:r w:rsidRPr="00BD220B">
              <w:rPr>
                <w:szCs w:val="24"/>
              </w:rPr>
              <w:t> </w:t>
            </w:r>
          </w:p>
        </w:tc>
        <w:tc>
          <w:tcPr>
            <w:tcW w:w="1166" w:type="pct"/>
            <w:tcBorders>
              <w:top w:val="single" w:sz="4" w:space="0" w:color="auto"/>
              <w:left w:val="single" w:sz="4" w:space="0" w:color="auto"/>
              <w:bottom w:val="single" w:sz="4" w:space="0" w:color="auto"/>
              <w:right w:val="single" w:sz="4" w:space="0" w:color="auto"/>
            </w:tcBorders>
          </w:tcPr>
          <w:p w14:paraId="5769A216" w14:textId="77777777" w:rsidR="005B20C5" w:rsidRPr="00BD220B" w:rsidRDefault="005B20C5" w:rsidP="00B168CA">
            <w:pPr>
              <w:jc w:val="both"/>
              <w:rPr>
                <w:szCs w:val="24"/>
              </w:rPr>
            </w:pPr>
          </w:p>
        </w:tc>
        <w:tc>
          <w:tcPr>
            <w:tcW w:w="1214" w:type="pct"/>
            <w:tcBorders>
              <w:top w:val="single" w:sz="4" w:space="0" w:color="auto"/>
              <w:left w:val="single" w:sz="4" w:space="0" w:color="auto"/>
              <w:bottom w:val="single" w:sz="4" w:space="0" w:color="auto"/>
              <w:right w:val="single" w:sz="4" w:space="0" w:color="auto"/>
            </w:tcBorders>
            <w:hideMark/>
          </w:tcPr>
          <w:p w14:paraId="0A7C0EBF" w14:textId="77777777" w:rsidR="005B20C5" w:rsidRPr="000B1D48" w:rsidRDefault="005B20C5" w:rsidP="00B168CA">
            <w:pPr>
              <w:jc w:val="both"/>
              <w:rPr>
                <w:szCs w:val="24"/>
              </w:rPr>
            </w:pPr>
            <w:r w:rsidRPr="00BD220B">
              <w:rPr>
                <w:szCs w:val="24"/>
              </w:rPr>
              <w:t> </w:t>
            </w:r>
          </w:p>
        </w:tc>
      </w:tr>
      <w:tr w:rsidR="005B20C5" w:rsidRPr="00BD220B" w14:paraId="17A64906" w14:textId="77777777" w:rsidTr="006B1194">
        <w:tc>
          <w:tcPr>
            <w:tcW w:w="1352" w:type="pct"/>
            <w:gridSpan w:val="2"/>
            <w:tcBorders>
              <w:top w:val="single" w:sz="4" w:space="0" w:color="auto"/>
              <w:left w:val="single" w:sz="4" w:space="0" w:color="auto"/>
              <w:bottom w:val="single" w:sz="4" w:space="0" w:color="auto"/>
              <w:right w:val="single" w:sz="4" w:space="0" w:color="auto"/>
            </w:tcBorders>
            <w:hideMark/>
          </w:tcPr>
          <w:p w14:paraId="5EB7FC5A" w14:textId="77777777" w:rsidR="005B20C5" w:rsidRPr="000B1D48" w:rsidRDefault="005B20C5" w:rsidP="00B168CA">
            <w:pPr>
              <w:jc w:val="both"/>
              <w:rPr>
                <w:szCs w:val="24"/>
              </w:rPr>
            </w:pPr>
            <w:r w:rsidRPr="00BD220B">
              <w:rPr>
                <w:szCs w:val="24"/>
              </w:rPr>
              <w:t>2.3. Vidutinės metinės pardavimo pajamos iš savo pagamintos produkcijos per pastaruosius dvejus finansinius metus yra ne mažesnės kaip 145 000 (šimtas keturiasdešimt penki tūkstančiai) eurų</w:t>
            </w:r>
          </w:p>
        </w:tc>
        <w:tc>
          <w:tcPr>
            <w:tcW w:w="3648" w:type="pct"/>
            <w:gridSpan w:val="3"/>
            <w:tcBorders>
              <w:top w:val="single" w:sz="4" w:space="0" w:color="auto"/>
              <w:left w:val="single" w:sz="4" w:space="0" w:color="auto"/>
              <w:bottom w:val="single" w:sz="4" w:space="0" w:color="auto"/>
              <w:right w:val="single" w:sz="4" w:space="0" w:color="auto"/>
            </w:tcBorders>
          </w:tcPr>
          <w:p w14:paraId="5358FB1C" w14:textId="77777777" w:rsidR="005B20C5" w:rsidRPr="000B1D48" w:rsidRDefault="005B20C5" w:rsidP="00B168CA">
            <w:pPr>
              <w:jc w:val="both"/>
              <w:rPr>
                <w:szCs w:val="24"/>
              </w:rPr>
            </w:pPr>
          </w:p>
        </w:tc>
      </w:tr>
    </w:tbl>
    <w:p w14:paraId="614C3B93" w14:textId="77777777" w:rsidR="005B20C5" w:rsidRPr="00BD220B" w:rsidRDefault="005B20C5" w:rsidP="005B20C5">
      <w:pPr>
        <w:tabs>
          <w:tab w:val="left" w:pos="284"/>
        </w:tabs>
        <w:ind w:left="1069"/>
        <w:jc w:val="both"/>
        <w:rPr>
          <w:b/>
          <w:bCs/>
          <w:color w:val="000000"/>
          <w:szCs w:val="24"/>
          <w:lang w:eastAsia="lt-LT"/>
        </w:rPr>
      </w:pPr>
    </w:p>
    <w:p w14:paraId="5ABE5093" w14:textId="5F44FFBF" w:rsidR="005B20C5" w:rsidRPr="00DE3C2C" w:rsidRDefault="005B20C5" w:rsidP="005B20C5">
      <w:pPr>
        <w:pStyle w:val="ListParagraph"/>
        <w:numPr>
          <w:ilvl w:val="0"/>
          <w:numId w:val="1"/>
        </w:numPr>
        <w:tabs>
          <w:tab w:val="left" w:pos="284"/>
        </w:tabs>
        <w:ind w:left="0" w:firstLine="0"/>
        <w:jc w:val="both"/>
        <w:rPr>
          <w:b/>
          <w:bCs/>
          <w:color w:val="000000"/>
          <w:szCs w:val="24"/>
          <w:lang w:eastAsia="lt-LT"/>
        </w:rPr>
      </w:pPr>
      <w:r w:rsidRPr="00DE3C2C">
        <w:rPr>
          <w:b/>
          <w:bCs/>
          <w:color w:val="000000"/>
          <w:szCs w:val="24"/>
          <w:lang w:eastAsia="lt-LT"/>
        </w:rPr>
        <w:t xml:space="preserve">Projekto įgyvendinimo metu kuriamos (-ų) inovatyvios (-ų) aplinkai draugiškos (-ų) technologijos (-ų) (toliau – technologija) technologinės parengties lygis </w:t>
      </w:r>
      <w:r w:rsidRPr="00DE3C2C">
        <w:rPr>
          <w:bCs/>
          <w:color w:val="000000"/>
          <w:szCs w:val="24"/>
          <w:lang w:eastAsia="lt-LT"/>
        </w:rPr>
        <w:t>(</w:t>
      </w:r>
      <w:r w:rsidRPr="00DE3C2C">
        <w:rPr>
          <w:bCs/>
          <w:i/>
          <w:color w:val="000000"/>
          <w:szCs w:val="24"/>
          <w:lang w:eastAsia="lt-LT"/>
        </w:rPr>
        <w:t>nustatoma, vadovaujantis Rekomenduojamos mokslinių tyrimų ir eksperimentinės plėtros etapų klasifikacijos aprašu, patvirtintu Lietuvos Respublikos Vyriausybės 2012 m. birželio 6 d. nutarimu Nr. 650 „Dėl Rekomenduojamos mokslinių tyrimų ir eksperimentinės plėtros etapų klasifikacijos aprašo patvirtinimo“</w:t>
      </w:r>
      <w:r w:rsidRPr="00DE3C2C">
        <w:rPr>
          <w:bCs/>
          <w:i/>
          <w:szCs w:val="24"/>
        </w:rPr>
        <w:t xml:space="preserve"> (taikoma vertinant projekto atitiktį </w:t>
      </w:r>
      <w:r w:rsidRPr="00DE3C2C">
        <w:rPr>
          <w:bCs/>
          <w:i/>
          <w:color w:val="000000"/>
          <w:szCs w:val="24"/>
          <w:lang w:eastAsia="lt-LT"/>
        </w:rPr>
        <w:t xml:space="preserve">Aprašo 12 </w:t>
      </w:r>
      <w:r w:rsidRPr="00DE3C2C">
        <w:rPr>
          <w:i/>
          <w:iCs/>
          <w:szCs w:val="24"/>
          <w:lang w:eastAsia="lt-LT"/>
        </w:rPr>
        <w:t>punkte nurodytam 3 prioritetinio projektų atrankos kriterijaus nuostatoms)</w:t>
      </w:r>
      <w:r w:rsidRPr="00DE3C2C">
        <w:rPr>
          <w:bCs/>
          <w:i/>
          <w:color w:val="000000"/>
          <w:szCs w:val="24"/>
          <w:lang w:eastAsia="lt-LT"/>
        </w:rPr>
        <w:t>.</w:t>
      </w:r>
    </w:p>
    <w:tbl>
      <w:tblPr>
        <w:tblStyle w:val="Lentelstinklelis1"/>
        <w:tblW w:w="14601" w:type="dxa"/>
        <w:tblLook w:val="04A0" w:firstRow="1" w:lastRow="0" w:firstColumn="1" w:lastColumn="0" w:noHBand="0" w:noVBand="1"/>
      </w:tblPr>
      <w:tblGrid>
        <w:gridCol w:w="576"/>
        <w:gridCol w:w="7504"/>
        <w:gridCol w:w="3260"/>
        <w:gridCol w:w="3261"/>
      </w:tblGrid>
      <w:tr w:rsidR="005B20C5" w:rsidRPr="00BD220B" w14:paraId="3C474595" w14:textId="77777777" w:rsidTr="00B168CA">
        <w:trPr>
          <w:trHeight w:val="280"/>
        </w:trPr>
        <w:tc>
          <w:tcPr>
            <w:tcW w:w="576" w:type="dxa"/>
            <w:shd w:val="clear" w:color="auto" w:fill="D9D9D9" w:themeFill="background1" w:themeFillShade="D9"/>
          </w:tcPr>
          <w:p w14:paraId="52260326" w14:textId="77777777" w:rsidR="005B20C5" w:rsidRPr="00BD220B" w:rsidRDefault="005B20C5" w:rsidP="00B168CA">
            <w:pPr>
              <w:jc w:val="both"/>
              <w:textAlignment w:val="baseline"/>
              <w:rPr>
                <w:b/>
                <w:bCs/>
                <w:szCs w:val="24"/>
              </w:rPr>
            </w:pPr>
            <w:r w:rsidRPr="00BD220B">
              <w:rPr>
                <w:b/>
                <w:bCs/>
                <w:szCs w:val="24"/>
              </w:rPr>
              <w:t xml:space="preserve">Eil. Nr. </w:t>
            </w:r>
          </w:p>
        </w:tc>
        <w:tc>
          <w:tcPr>
            <w:tcW w:w="7504" w:type="dxa"/>
            <w:shd w:val="clear" w:color="auto" w:fill="D9D9D9" w:themeFill="background1" w:themeFillShade="D9"/>
          </w:tcPr>
          <w:p w14:paraId="1753AA4A" w14:textId="77777777" w:rsidR="005B20C5" w:rsidRPr="00BD220B" w:rsidRDefault="005B20C5" w:rsidP="00B168CA">
            <w:pPr>
              <w:jc w:val="center"/>
              <w:textAlignment w:val="baseline"/>
              <w:rPr>
                <w:b/>
                <w:bCs/>
                <w:szCs w:val="24"/>
              </w:rPr>
            </w:pPr>
            <w:r w:rsidRPr="00BD220B">
              <w:rPr>
                <w:b/>
                <w:bCs/>
                <w:szCs w:val="24"/>
              </w:rPr>
              <w:t xml:space="preserve">Kuriama technologija, kurios aprašymas numatytas </w:t>
            </w:r>
            <w:r w:rsidRPr="00BD220B">
              <w:rPr>
                <w:b/>
                <w:szCs w:val="24"/>
              </w:rPr>
              <w:t xml:space="preserve">mokslinių tyrimų ir eksperimentinės plėtros (toliau </w:t>
            </w:r>
            <w:r w:rsidRPr="000B1D48">
              <w:rPr>
                <w:szCs w:val="24"/>
              </w:rPr>
              <w:t>–</w:t>
            </w:r>
            <w:r w:rsidRPr="00BD220B">
              <w:rPr>
                <w:bCs/>
                <w:szCs w:val="24"/>
              </w:rPr>
              <w:t xml:space="preserve"> </w:t>
            </w:r>
            <w:r w:rsidRPr="00BD220B">
              <w:rPr>
                <w:b/>
                <w:bCs/>
                <w:szCs w:val="24"/>
              </w:rPr>
              <w:t>MTEP) verslo plane, teikiamame kartu su PĮP, kaip nurodyta Aprašo 5.1.14.6 papunktyje</w:t>
            </w:r>
          </w:p>
        </w:tc>
        <w:tc>
          <w:tcPr>
            <w:tcW w:w="3260" w:type="dxa"/>
            <w:shd w:val="clear" w:color="auto" w:fill="D9D9D9" w:themeFill="background1" w:themeFillShade="D9"/>
          </w:tcPr>
          <w:p w14:paraId="7FB8986B" w14:textId="77777777" w:rsidR="005B20C5" w:rsidRPr="00BD220B" w:rsidRDefault="005B20C5" w:rsidP="00B168CA">
            <w:pPr>
              <w:jc w:val="center"/>
              <w:textAlignment w:val="baseline"/>
              <w:rPr>
                <w:b/>
                <w:bCs/>
                <w:szCs w:val="24"/>
              </w:rPr>
            </w:pPr>
            <w:r w:rsidRPr="00BD220B">
              <w:rPr>
                <w:b/>
                <w:bCs/>
                <w:szCs w:val="24"/>
              </w:rPr>
              <w:t>Kuriamos technologijos technologinės parengties lygis projekto įgyvendinimo pradžioje</w:t>
            </w:r>
          </w:p>
        </w:tc>
        <w:tc>
          <w:tcPr>
            <w:tcW w:w="3261" w:type="dxa"/>
            <w:shd w:val="clear" w:color="auto" w:fill="D9D9D9" w:themeFill="background1" w:themeFillShade="D9"/>
          </w:tcPr>
          <w:p w14:paraId="67BC4245" w14:textId="77777777" w:rsidR="005B20C5" w:rsidRPr="00BD220B" w:rsidRDefault="005B20C5" w:rsidP="00B168CA">
            <w:pPr>
              <w:jc w:val="center"/>
              <w:textAlignment w:val="baseline"/>
              <w:rPr>
                <w:b/>
                <w:bCs/>
                <w:szCs w:val="24"/>
              </w:rPr>
            </w:pPr>
            <w:r w:rsidRPr="00BD220B">
              <w:rPr>
                <w:b/>
                <w:bCs/>
                <w:szCs w:val="24"/>
              </w:rPr>
              <w:t>Kuriamos technologijos technologinės parengties lygis projekto įgyvendinimo pabaigoje</w:t>
            </w:r>
          </w:p>
        </w:tc>
      </w:tr>
      <w:tr w:rsidR="005B20C5" w:rsidRPr="00BD220B" w14:paraId="2EA6188E" w14:textId="77777777" w:rsidTr="00B168CA">
        <w:trPr>
          <w:trHeight w:val="229"/>
        </w:trPr>
        <w:tc>
          <w:tcPr>
            <w:tcW w:w="576" w:type="dxa"/>
            <w:hideMark/>
          </w:tcPr>
          <w:p w14:paraId="154529EA" w14:textId="77777777" w:rsidR="005B20C5" w:rsidRPr="00BD220B" w:rsidRDefault="005B20C5" w:rsidP="00B168CA">
            <w:pPr>
              <w:jc w:val="both"/>
              <w:textAlignment w:val="baseline"/>
              <w:rPr>
                <w:szCs w:val="24"/>
              </w:rPr>
            </w:pPr>
            <w:r w:rsidRPr="00BD220B">
              <w:rPr>
                <w:szCs w:val="24"/>
              </w:rPr>
              <w:t>3.1.</w:t>
            </w:r>
          </w:p>
        </w:tc>
        <w:tc>
          <w:tcPr>
            <w:tcW w:w="7504" w:type="dxa"/>
            <w:hideMark/>
          </w:tcPr>
          <w:p w14:paraId="1965C61C" w14:textId="77777777" w:rsidR="005B20C5" w:rsidRPr="00BD220B" w:rsidRDefault="005B20C5" w:rsidP="00B168CA">
            <w:pPr>
              <w:jc w:val="both"/>
              <w:textAlignment w:val="baseline"/>
              <w:rPr>
                <w:szCs w:val="24"/>
              </w:rPr>
            </w:pPr>
          </w:p>
        </w:tc>
        <w:tc>
          <w:tcPr>
            <w:tcW w:w="3260" w:type="dxa"/>
          </w:tcPr>
          <w:p w14:paraId="706DDA50" w14:textId="77777777" w:rsidR="005B20C5" w:rsidRPr="00BD220B" w:rsidRDefault="005B20C5" w:rsidP="00B168CA">
            <w:pPr>
              <w:jc w:val="both"/>
              <w:textAlignment w:val="baseline"/>
              <w:rPr>
                <w:szCs w:val="24"/>
              </w:rPr>
            </w:pPr>
          </w:p>
        </w:tc>
        <w:tc>
          <w:tcPr>
            <w:tcW w:w="3261" w:type="dxa"/>
          </w:tcPr>
          <w:p w14:paraId="415D2D77" w14:textId="77777777" w:rsidR="005B20C5" w:rsidRPr="00BD220B" w:rsidRDefault="005B20C5" w:rsidP="00B168CA">
            <w:pPr>
              <w:jc w:val="both"/>
              <w:textAlignment w:val="baseline"/>
              <w:rPr>
                <w:szCs w:val="24"/>
              </w:rPr>
            </w:pPr>
          </w:p>
        </w:tc>
      </w:tr>
      <w:tr w:rsidR="005B20C5" w:rsidRPr="00BD220B" w14:paraId="411C2516" w14:textId="77777777" w:rsidTr="00B168CA">
        <w:trPr>
          <w:trHeight w:val="229"/>
        </w:trPr>
        <w:tc>
          <w:tcPr>
            <w:tcW w:w="576" w:type="dxa"/>
          </w:tcPr>
          <w:p w14:paraId="3508CFC3" w14:textId="77777777" w:rsidR="005B20C5" w:rsidRPr="00BD220B" w:rsidRDefault="005B20C5" w:rsidP="00B168CA">
            <w:pPr>
              <w:jc w:val="both"/>
              <w:textAlignment w:val="baseline"/>
              <w:rPr>
                <w:szCs w:val="24"/>
              </w:rPr>
            </w:pPr>
            <w:r w:rsidRPr="00BD220B">
              <w:rPr>
                <w:szCs w:val="24"/>
              </w:rPr>
              <w:t>3.2.</w:t>
            </w:r>
          </w:p>
        </w:tc>
        <w:tc>
          <w:tcPr>
            <w:tcW w:w="7504" w:type="dxa"/>
          </w:tcPr>
          <w:p w14:paraId="2E172CF4" w14:textId="77777777" w:rsidR="005B20C5" w:rsidRPr="00BD220B" w:rsidRDefault="005B20C5" w:rsidP="00B168CA">
            <w:pPr>
              <w:jc w:val="both"/>
              <w:textAlignment w:val="baseline"/>
              <w:rPr>
                <w:szCs w:val="24"/>
              </w:rPr>
            </w:pPr>
          </w:p>
        </w:tc>
        <w:tc>
          <w:tcPr>
            <w:tcW w:w="3260" w:type="dxa"/>
          </w:tcPr>
          <w:p w14:paraId="4A24608F" w14:textId="77777777" w:rsidR="005B20C5" w:rsidRPr="00BD220B" w:rsidRDefault="005B20C5" w:rsidP="00B168CA">
            <w:pPr>
              <w:jc w:val="both"/>
              <w:textAlignment w:val="baseline"/>
              <w:rPr>
                <w:szCs w:val="24"/>
              </w:rPr>
            </w:pPr>
          </w:p>
        </w:tc>
        <w:tc>
          <w:tcPr>
            <w:tcW w:w="3261" w:type="dxa"/>
          </w:tcPr>
          <w:p w14:paraId="70993892" w14:textId="77777777" w:rsidR="005B20C5" w:rsidRPr="00BD220B" w:rsidRDefault="005B20C5" w:rsidP="00B168CA">
            <w:pPr>
              <w:jc w:val="both"/>
              <w:textAlignment w:val="baseline"/>
              <w:rPr>
                <w:szCs w:val="24"/>
              </w:rPr>
            </w:pPr>
          </w:p>
        </w:tc>
      </w:tr>
      <w:tr w:rsidR="005B20C5" w:rsidRPr="00BD220B" w14:paraId="5B04B017" w14:textId="77777777" w:rsidTr="00B168CA">
        <w:trPr>
          <w:trHeight w:val="229"/>
        </w:trPr>
        <w:tc>
          <w:tcPr>
            <w:tcW w:w="576" w:type="dxa"/>
          </w:tcPr>
          <w:p w14:paraId="6FC79422" w14:textId="77777777" w:rsidR="005B20C5" w:rsidRPr="00BD220B" w:rsidRDefault="005B20C5" w:rsidP="00B168CA">
            <w:pPr>
              <w:jc w:val="both"/>
              <w:textAlignment w:val="baseline"/>
              <w:rPr>
                <w:szCs w:val="24"/>
              </w:rPr>
            </w:pPr>
            <w:r w:rsidRPr="00BD220B">
              <w:rPr>
                <w:szCs w:val="24"/>
              </w:rPr>
              <w:t>3.n.</w:t>
            </w:r>
          </w:p>
        </w:tc>
        <w:tc>
          <w:tcPr>
            <w:tcW w:w="7504" w:type="dxa"/>
          </w:tcPr>
          <w:p w14:paraId="568ABFB5" w14:textId="77777777" w:rsidR="005B20C5" w:rsidRPr="00BD220B" w:rsidRDefault="005B20C5" w:rsidP="00B168CA">
            <w:pPr>
              <w:jc w:val="both"/>
              <w:textAlignment w:val="baseline"/>
              <w:rPr>
                <w:szCs w:val="24"/>
              </w:rPr>
            </w:pPr>
          </w:p>
        </w:tc>
        <w:tc>
          <w:tcPr>
            <w:tcW w:w="3260" w:type="dxa"/>
          </w:tcPr>
          <w:p w14:paraId="23E95733" w14:textId="77777777" w:rsidR="005B20C5" w:rsidRPr="00BD220B" w:rsidRDefault="005B20C5" w:rsidP="00B168CA">
            <w:pPr>
              <w:jc w:val="both"/>
              <w:textAlignment w:val="baseline"/>
              <w:rPr>
                <w:szCs w:val="24"/>
              </w:rPr>
            </w:pPr>
          </w:p>
        </w:tc>
        <w:tc>
          <w:tcPr>
            <w:tcW w:w="3261" w:type="dxa"/>
          </w:tcPr>
          <w:p w14:paraId="49C30E34" w14:textId="77777777" w:rsidR="005B20C5" w:rsidRPr="00BD220B" w:rsidRDefault="005B20C5" w:rsidP="00B168CA">
            <w:pPr>
              <w:jc w:val="both"/>
              <w:textAlignment w:val="baseline"/>
              <w:rPr>
                <w:szCs w:val="24"/>
              </w:rPr>
            </w:pPr>
          </w:p>
        </w:tc>
      </w:tr>
    </w:tbl>
    <w:p w14:paraId="5DE43BF8" w14:textId="77777777" w:rsidR="005B20C5" w:rsidRPr="00BD220B" w:rsidRDefault="005B20C5" w:rsidP="005B20C5">
      <w:pPr>
        <w:pStyle w:val="ListParagraph"/>
        <w:tabs>
          <w:tab w:val="left" w:pos="284"/>
        </w:tabs>
        <w:ind w:left="0"/>
        <w:jc w:val="both"/>
        <w:rPr>
          <w:b/>
          <w:bCs/>
          <w:color w:val="000000"/>
          <w:szCs w:val="24"/>
          <w:lang w:eastAsia="lt-LT"/>
        </w:rPr>
      </w:pPr>
    </w:p>
    <w:p w14:paraId="26F37C76" w14:textId="4B642C4D" w:rsidR="005B20C5" w:rsidRPr="00247801" w:rsidRDefault="005B20C5" w:rsidP="00247801">
      <w:pPr>
        <w:pStyle w:val="ListParagraph"/>
        <w:numPr>
          <w:ilvl w:val="0"/>
          <w:numId w:val="1"/>
        </w:numPr>
        <w:tabs>
          <w:tab w:val="left" w:pos="284"/>
          <w:tab w:val="left" w:pos="567"/>
        </w:tabs>
        <w:ind w:left="0" w:firstLine="284"/>
        <w:jc w:val="both"/>
        <w:rPr>
          <w:color w:val="000000"/>
          <w:szCs w:val="24"/>
          <w:lang w:eastAsia="lt-LT"/>
        </w:rPr>
      </w:pPr>
      <w:r w:rsidRPr="00247801">
        <w:rPr>
          <w:b/>
          <w:bCs/>
          <w:color w:val="000000"/>
          <w:szCs w:val="24"/>
          <w:lang w:eastAsia="lt-LT"/>
        </w:rPr>
        <w:t xml:space="preserve">Projekto įgyvendinimo metu kuriamos technologijos reikšmingumo lygis (vertinant pagal Oslo vadovą, 2018: Duomenų apie inovacijas rinkimo, teikimo ir naudojimo gaires (angl. </w:t>
      </w:r>
      <w:r w:rsidRPr="00247801">
        <w:rPr>
          <w:b/>
          <w:bCs/>
          <w:i/>
          <w:iCs/>
          <w:color w:val="000000"/>
          <w:szCs w:val="24"/>
          <w:lang w:eastAsia="lt-LT"/>
        </w:rPr>
        <w:t>Oslo manual. Guidelines for Collecting and Interpreting Innovation Data, 4rd Edition, OECD, Eurostat</w:t>
      </w:r>
      <w:r w:rsidRPr="00247801">
        <w:rPr>
          <w:b/>
          <w:bCs/>
          <w:color w:val="000000"/>
          <w:szCs w:val="24"/>
          <w:lang w:eastAsia="lt-LT"/>
        </w:rPr>
        <w:t xml:space="preserve">, 2018) </w:t>
      </w:r>
      <w:r w:rsidRPr="00247801">
        <w:rPr>
          <w:bCs/>
          <w:color w:val="000000"/>
          <w:szCs w:val="24"/>
          <w:lang w:eastAsia="lt-LT"/>
        </w:rPr>
        <w:t>(</w:t>
      </w:r>
      <w:r w:rsidRPr="00247801">
        <w:rPr>
          <w:bCs/>
          <w:i/>
          <w:color w:val="000000"/>
          <w:szCs w:val="24"/>
          <w:lang w:eastAsia="lt-LT"/>
        </w:rPr>
        <w:t>taikoma vertinant projekto atitiktį Aprašo 12 punkte nurodytam 4 prioritetinio projektų atrankos kriterijaus nuostatoms</w:t>
      </w:r>
      <w:r w:rsidRPr="00247801">
        <w:rPr>
          <w:bCs/>
          <w:color w:val="000000"/>
          <w:szCs w:val="24"/>
          <w:lang w:eastAsia="lt-LT"/>
        </w:rPr>
        <w:t>)</w:t>
      </w:r>
      <w:r w:rsidRPr="00247801">
        <w:rPr>
          <w:bCs/>
          <w:i/>
          <w:color w:val="000000"/>
          <w:szCs w:val="24"/>
          <w:lang w:eastAsia="lt-LT"/>
        </w:rPr>
        <w:t xml:space="preserve">. </w:t>
      </w:r>
    </w:p>
    <w:tbl>
      <w:tblPr>
        <w:tblStyle w:val="Lentelstinklelis1"/>
        <w:tblW w:w="14591" w:type="dxa"/>
        <w:tblLook w:val="04A0" w:firstRow="1" w:lastRow="0" w:firstColumn="1" w:lastColumn="0" w:noHBand="0" w:noVBand="1"/>
      </w:tblPr>
      <w:tblGrid>
        <w:gridCol w:w="699"/>
        <w:gridCol w:w="2410"/>
        <w:gridCol w:w="2551"/>
        <w:gridCol w:w="2835"/>
        <w:gridCol w:w="2410"/>
        <w:gridCol w:w="3686"/>
      </w:tblGrid>
      <w:tr w:rsidR="005B20C5" w:rsidRPr="00BD220B" w14:paraId="360D84BD" w14:textId="77777777" w:rsidTr="00B168CA">
        <w:trPr>
          <w:trHeight w:val="273"/>
        </w:trPr>
        <w:tc>
          <w:tcPr>
            <w:tcW w:w="699" w:type="dxa"/>
            <w:vMerge w:val="restart"/>
            <w:shd w:val="clear" w:color="auto" w:fill="D9D9D9" w:themeFill="background1" w:themeFillShade="D9"/>
            <w:hideMark/>
          </w:tcPr>
          <w:p w14:paraId="65FA87F7" w14:textId="77777777" w:rsidR="005B20C5" w:rsidRPr="00BD220B" w:rsidRDefault="005B20C5" w:rsidP="00B168CA">
            <w:pPr>
              <w:jc w:val="center"/>
              <w:rPr>
                <w:szCs w:val="24"/>
              </w:rPr>
            </w:pPr>
            <w:r w:rsidRPr="00BD220B">
              <w:rPr>
                <w:b/>
                <w:bCs/>
                <w:szCs w:val="24"/>
              </w:rPr>
              <w:t>Eil. Nr.</w:t>
            </w:r>
          </w:p>
        </w:tc>
        <w:tc>
          <w:tcPr>
            <w:tcW w:w="2410" w:type="dxa"/>
            <w:vMerge w:val="restart"/>
            <w:shd w:val="clear" w:color="auto" w:fill="D9D9D9" w:themeFill="background1" w:themeFillShade="D9"/>
            <w:hideMark/>
          </w:tcPr>
          <w:p w14:paraId="573F0B69" w14:textId="77777777" w:rsidR="005B20C5" w:rsidRPr="00BD220B" w:rsidRDefault="005B20C5" w:rsidP="00B168CA">
            <w:pPr>
              <w:jc w:val="center"/>
              <w:rPr>
                <w:b/>
                <w:bCs/>
                <w:szCs w:val="24"/>
              </w:rPr>
            </w:pPr>
            <w:r w:rsidRPr="000B1D48">
              <w:rPr>
                <w:b/>
                <w:bCs/>
                <w:szCs w:val="24"/>
              </w:rPr>
              <w:t>Kuriama technologija</w:t>
            </w:r>
          </w:p>
        </w:tc>
        <w:tc>
          <w:tcPr>
            <w:tcW w:w="7796" w:type="dxa"/>
            <w:gridSpan w:val="3"/>
            <w:shd w:val="clear" w:color="auto" w:fill="D9D9D9" w:themeFill="background1" w:themeFillShade="D9"/>
            <w:hideMark/>
          </w:tcPr>
          <w:p w14:paraId="28A59E93" w14:textId="77777777" w:rsidR="005B20C5" w:rsidRPr="00BD220B" w:rsidRDefault="005B20C5" w:rsidP="00B168CA">
            <w:pPr>
              <w:jc w:val="center"/>
              <w:rPr>
                <w:b/>
                <w:bCs/>
                <w:szCs w:val="24"/>
              </w:rPr>
            </w:pPr>
            <w:r w:rsidRPr="00BD220B">
              <w:rPr>
                <w:b/>
                <w:bCs/>
                <w:szCs w:val="24"/>
              </w:rPr>
              <w:t>Kuriamos technologijos reikšmingumo lygis (didėjimo tvarka), atsižvelgiant į projekto įgyvendinimo metu kuriamos technologijos naujumą</w:t>
            </w:r>
          </w:p>
        </w:tc>
        <w:tc>
          <w:tcPr>
            <w:tcW w:w="3686" w:type="dxa"/>
            <w:shd w:val="clear" w:color="auto" w:fill="D9D9D9" w:themeFill="background1" w:themeFillShade="D9"/>
            <w:hideMark/>
          </w:tcPr>
          <w:p w14:paraId="74C148A9" w14:textId="77777777" w:rsidR="005B20C5" w:rsidRPr="00BD220B" w:rsidRDefault="005B20C5" w:rsidP="00B168CA">
            <w:pPr>
              <w:jc w:val="center"/>
              <w:rPr>
                <w:szCs w:val="24"/>
              </w:rPr>
            </w:pPr>
            <w:r w:rsidRPr="00BD220B">
              <w:rPr>
                <w:b/>
                <w:bCs/>
                <w:szCs w:val="24"/>
              </w:rPr>
              <w:t>Pastabos</w:t>
            </w:r>
          </w:p>
        </w:tc>
      </w:tr>
      <w:tr w:rsidR="005B20C5" w:rsidRPr="00BD220B" w14:paraId="71D24AB1" w14:textId="77777777" w:rsidTr="00B168CA">
        <w:trPr>
          <w:trHeight w:val="983"/>
        </w:trPr>
        <w:tc>
          <w:tcPr>
            <w:tcW w:w="699" w:type="dxa"/>
            <w:vMerge/>
            <w:shd w:val="clear" w:color="auto" w:fill="D9D9D9" w:themeFill="background1" w:themeFillShade="D9"/>
            <w:hideMark/>
          </w:tcPr>
          <w:p w14:paraId="3FAA1E8D" w14:textId="77777777" w:rsidR="005B20C5" w:rsidRPr="00BD220B" w:rsidRDefault="005B20C5" w:rsidP="00B168CA">
            <w:pPr>
              <w:rPr>
                <w:szCs w:val="24"/>
              </w:rPr>
            </w:pPr>
          </w:p>
        </w:tc>
        <w:tc>
          <w:tcPr>
            <w:tcW w:w="2410" w:type="dxa"/>
            <w:vMerge/>
            <w:shd w:val="clear" w:color="auto" w:fill="D9D9D9" w:themeFill="background1" w:themeFillShade="D9"/>
            <w:hideMark/>
          </w:tcPr>
          <w:p w14:paraId="7C62E388" w14:textId="77777777" w:rsidR="005B20C5" w:rsidRPr="00BD220B" w:rsidRDefault="005B20C5" w:rsidP="00B168CA">
            <w:pPr>
              <w:rPr>
                <w:szCs w:val="24"/>
              </w:rPr>
            </w:pPr>
          </w:p>
        </w:tc>
        <w:tc>
          <w:tcPr>
            <w:tcW w:w="2551" w:type="dxa"/>
            <w:shd w:val="clear" w:color="auto" w:fill="D9D9D9" w:themeFill="background1" w:themeFillShade="D9"/>
            <w:hideMark/>
          </w:tcPr>
          <w:p w14:paraId="78BFD037" w14:textId="77777777" w:rsidR="005B20C5" w:rsidRPr="00BD220B" w:rsidRDefault="005B20C5" w:rsidP="00B168CA">
            <w:pPr>
              <w:jc w:val="center"/>
              <w:rPr>
                <w:b/>
                <w:bCs/>
                <w:szCs w:val="24"/>
              </w:rPr>
            </w:pPr>
            <w:r w:rsidRPr="00BD220B">
              <w:rPr>
                <w:b/>
                <w:bCs/>
                <w:szCs w:val="24"/>
              </w:rPr>
              <w:t>Kuriama technologija nauja įmonės lygmeniu</w:t>
            </w:r>
          </w:p>
        </w:tc>
        <w:tc>
          <w:tcPr>
            <w:tcW w:w="2835" w:type="dxa"/>
            <w:shd w:val="clear" w:color="auto" w:fill="D9D9D9" w:themeFill="background1" w:themeFillShade="D9"/>
            <w:hideMark/>
          </w:tcPr>
          <w:p w14:paraId="71A3B8E7" w14:textId="77777777" w:rsidR="005B20C5" w:rsidRPr="00BD220B" w:rsidRDefault="005B20C5" w:rsidP="00B168CA">
            <w:pPr>
              <w:jc w:val="center"/>
              <w:rPr>
                <w:b/>
                <w:bCs/>
                <w:szCs w:val="24"/>
              </w:rPr>
            </w:pPr>
            <w:r w:rsidRPr="00BD220B">
              <w:rPr>
                <w:b/>
                <w:bCs/>
                <w:szCs w:val="24"/>
              </w:rPr>
              <w:t>Kuriama technologija nauja rinkos lygmeniu</w:t>
            </w:r>
          </w:p>
        </w:tc>
        <w:tc>
          <w:tcPr>
            <w:tcW w:w="2410" w:type="dxa"/>
            <w:shd w:val="clear" w:color="auto" w:fill="D9D9D9" w:themeFill="background1" w:themeFillShade="D9"/>
            <w:hideMark/>
          </w:tcPr>
          <w:p w14:paraId="30F9578D" w14:textId="77777777" w:rsidR="005B20C5" w:rsidRPr="00BD220B" w:rsidRDefault="005B20C5" w:rsidP="00B168CA">
            <w:pPr>
              <w:jc w:val="center"/>
              <w:rPr>
                <w:b/>
                <w:bCs/>
                <w:szCs w:val="24"/>
              </w:rPr>
            </w:pPr>
            <w:r w:rsidRPr="00BD220B">
              <w:rPr>
                <w:b/>
                <w:bCs/>
                <w:szCs w:val="24"/>
              </w:rPr>
              <w:t>Kuriama technologija nauja pasaulio lygmeniu</w:t>
            </w:r>
          </w:p>
        </w:tc>
        <w:tc>
          <w:tcPr>
            <w:tcW w:w="3686" w:type="dxa"/>
            <w:shd w:val="clear" w:color="auto" w:fill="D9D9D9" w:themeFill="background1" w:themeFillShade="D9"/>
            <w:hideMark/>
          </w:tcPr>
          <w:p w14:paraId="68A089C5" w14:textId="77777777" w:rsidR="005B20C5" w:rsidRPr="00BD220B" w:rsidRDefault="005B20C5" w:rsidP="00B168CA">
            <w:pPr>
              <w:jc w:val="center"/>
              <w:rPr>
                <w:szCs w:val="24"/>
              </w:rPr>
            </w:pPr>
            <w:r w:rsidRPr="00BD220B">
              <w:rPr>
                <w:b/>
                <w:bCs/>
                <w:szCs w:val="24"/>
              </w:rPr>
              <w:t>Kuriamos technologijos aprašymas numatytas MTEP verslo plane, kuris teikiamas kartu su PĮP, kaip nurodyta Aprašo 5.1.14.6 papunktyje</w:t>
            </w:r>
          </w:p>
        </w:tc>
      </w:tr>
      <w:tr w:rsidR="005B20C5" w:rsidRPr="00BD220B" w14:paraId="0219B08E" w14:textId="77777777" w:rsidTr="00B168CA">
        <w:trPr>
          <w:trHeight w:val="264"/>
        </w:trPr>
        <w:tc>
          <w:tcPr>
            <w:tcW w:w="699" w:type="dxa"/>
            <w:hideMark/>
          </w:tcPr>
          <w:p w14:paraId="2B88595F" w14:textId="77777777" w:rsidR="005B20C5" w:rsidRPr="00BD220B" w:rsidRDefault="005B20C5" w:rsidP="00B168CA">
            <w:pPr>
              <w:jc w:val="center"/>
              <w:rPr>
                <w:szCs w:val="24"/>
              </w:rPr>
            </w:pPr>
            <w:r w:rsidRPr="00BD220B">
              <w:rPr>
                <w:szCs w:val="24"/>
              </w:rPr>
              <w:t>4.1.</w:t>
            </w:r>
          </w:p>
        </w:tc>
        <w:tc>
          <w:tcPr>
            <w:tcW w:w="2410" w:type="dxa"/>
            <w:hideMark/>
          </w:tcPr>
          <w:p w14:paraId="28D948BC" w14:textId="77777777" w:rsidR="005B20C5" w:rsidRPr="00BD220B" w:rsidRDefault="005B20C5" w:rsidP="00B168CA">
            <w:pPr>
              <w:jc w:val="both"/>
              <w:rPr>
                <w:szCs w:val="24"/>
              </w:rPr>
            </w:pPr>
            <w:r w:rsidRPr="00BD220B">
              <w:rPr>
                <w:b/>
                <w:bCs/>
                <w:szCs w:val="24"/>
              </w:rPr>
              <w:t> </w:t>
            </w:r>
          </w:p>
        </w:tc>
        <w:tc>
          <w:tcPr>
            <w:tcW w:w="2551" w:type="dxa"/>
            <w:hideMark/>
          </w:tcPr>
          <w:p w14:paraId="32C8291E" w14:textId="77777777" w:rsidR="005B20C5" w:rsidRPr="00BD220B" w:rsidRDefault="005B20C5" w:rsidP="00B168CA">
            <w:pPr>
              <w:jc w:val="both"/>
              <w:rPr>
                <w:szCs w:val="24"/>
              </w:rPr>
            </w:pPr>
            <w:r w:rsidRPr="00BD220B">
              <w:rPr>
                <w:b/>
                <w:bCs/>
                <w:szCs w:val="24"/>
              </w:rPr>
              <w:t> </w:t>
            </w:r>
          </w:p>
        </w:tc>
        <w:tc>
          <w:tcPr>
            <w:tcW w:w="2835" w:type="dxa"/>
            <w:hideMark/>
          </w:tcPr>
          <w:p w14:paraId="43DE2F0D" w14:textId="77777777" w:rsidR="005B20C5" w:rsidRPr="00BD220B" w:rsidRDefault="005B20C5" w:rsidP="00B168CA">
            <w:pPr>
              <w:jc w:val="both"/>
              <w:rPr>
                <w:szCs w:val="24"/>
              </w:rPr>
            </w:pPr>
            <w:r w:rsidRPr="00BD220B">
              <w:rPr>
                <w:b/>
                <w:bCs/>
                <w:szCs w:val="24"/>
              </w:rPr>
              <w:t> </w:t>
            </w:r>
          </w:p>
        </w:tc>
        <w:tc>
          <w:tcPr>
            <w:tcW w:w="2410" w:type="dxa"/>
            <w:hideMark/>
          </w:tcPr>
          <w:p w14:paraId="3DBFE6AE" w14:textId="77777777" w:rsidR="005B20C5" w:rsidRPr="00BD220B" w:rsidRDefault="005B20C5" w:rsidP="00B168CA">
            <w:pPr>
              <w:jc w:val="both"/>
              <w:rPr>
                <w:szCs w:val="24"/>
              </w:rPr>
            </w:pPr>
            <w:r w:rsidRPr="00BD220B">
              <w:rPr>
                <w:b/>
                <w:bCs/>
                <w:szCs w:val="24"/>
              </w:rPr>
              <w:t>  </w:t>
            </w:r>
          </w:p>
        </w:tc>
        <w:tc>
          <w:tcPr>
            <w:tcW w:w="3686" w:type="dxa"/>
            <w:hideMark/>
          </w:tcPr>
          <w:p w14:paraId="06017CB4" w14:textId="77777777" w:rsidR="005B20C5" w:rsidRPr="00BD220B" w:rsidRDefault="005B20C5" w:rsidP="00B168CA">
            <w:pPr>
              <w:jc w:val="both"/>
              <w:rPr>
                <w:szCs w:val="24"/>
              </w:rPr>
            </w:pPr>
            <w:r w:rsidRPr="00BD220B">
              <w:rPr>
                <w:b/>
                <w:bCs/>
                <w:szCs w:val="24"/>
              </w:rPr>
              <w:t> </w:t>
            </w:r>
          </w:p>
        </w:tc>
      </w:tr>
      <w:tr w:rsidR="005B20C5" w:rsidRPr="00BD220B" w14:paraId="5A2F256F" w14:textId="77777777" w:rsidTr="00B168CA">
        <w:trPr>
          <w:trHeight w:val="48"/>
        </w:trPr>
        <w:tc>
          <w:tcPr>
            <w:tcW w:w="699" w:type="dxa"/>
            <w:hideMark/>
          </w:tcPr>
          <w:p w14:paraId="2E96DCAD" w14:textId="77777777" w:rsidR="005B20C5" w:rsidRPr="00BD220B" w:rsidRDefault="005B20C5" w:rsidP="00B168CA">
            <w:pPr>
              <w:jc w:val="center"/>
              <w:rPr>
                <w:szCs w:val="24"/>
              </w:rPr>
            </w:pPr>
            <w:r w:rsidRPr="00BD220B">
              <w:rPr>
                <w:szCs w:val="24"/>
              </w:rPr>
              <w:t>4.2.</w:t>
            </w:r>
          </w:p>
        </w:tc>
        <w:tc>
          <w:tcPr>
            <w:tcW w:w="2410" w:type="dxa"/>
            <w:hideMark/>
          </w:tcPr>
          <w:p w14:paraId="6C9CAF51" w14:textId="77777777" w:rsidR="005B20C5" w:rsidRPr="00BD220B" w:rsidRDefault="005B20C5" w:rsidP="00B168CA">
            <w:pPr>
              <w:jc w:val="both"/>
              <w:rPr>
                <w:szCs w:val="24"/>
              </w:rPr>
            </w:pPr>
            <w:r w:rsidRPr="00BD220B">
              <w:rPr>
                <w:b/>
                <w:bCs/>
                <w:szCs w:val="24"/>
              </w:rPr>
              <w:t> </w:t>
            </w:r>
          </w:p>
        </w:tc>
        <w:tc>
          <w:tcPr>
            <w:tcW w:w="2551" w:type="dxa"/>
            <w:hideMark/>
          </w:tcPr>
          <w:p w14:paraId="51FE986E" w14:textId="77777777" w:rsidR="005B20C5" w:rsidRPr="00BD220B" w:rsidRDefault="005B20C5" w:rsidP="00B168CA">
            <w:pPr>
              <w:jc w:val="both"/>
              <w:rPr>
                <w:szCs w:val="24"/>
              </w:rPr>
            </w:pPr>
            <w:r w:rsidRPr="00BD220B">
              <w:rPr>
                <w:b/>
                <w:bCs/>
                <w:szCs w:val="24"/>
              </w:rPr>
              <w:t> </w:t>
            </w:r>
          </w:p>
        </w:tc>
        <w:tc>
          <w:tcPr>
            <w:tcW w:w="2835" w:type="dxa"/>
            <w:hideMark/>
          </w:tcPr>
          <w:p w14:paraId="2F2AA448" w14:textId="77777777" w:rsidR="005B20C5" w:rsidRPr="00BD220B" w:rsidRDefault="005B20C5" w:rsidP="00B168CA">
            <w:pPr>
              <w:jc w:val="both"/>
              <w:rPr>
                <w:szCs w:val="24"/>
              </w:rPr>
            </w:pPr>
            <w:r w:rsidRPr="00BD220B">
              <w:rPr>
                <w:b/>
                <w:bCs/>
                <w:szCs w:val="24"/>
              </w:rPr>
              <w:t> </w:t>
            </w:r>
          </w:p>
        </w:tc>
        <w:tc>
          <w:tcPr>
            <w:tcW w:w="2410" w:type="dxa"/>
            <w:hideMark/>
          </w:tcPr>
          <w:p w14:paraId="11ED1C5A" w14:textId="77777777" w:rsidR="005B20C5" w:rsidRPr="00BD220B" w:rsidRDefault="005B20C5" w:rsidP="00B168CA">
            <w:pPr>
              <w:jc w:val="both"/>
              <w:rPr>
                <w:szCs w:val="24"/>
              </w:rPr>
            </w:pPr>
          </w:p>
        </w:tc>
        <w:tc>
          <w:tcPr>
            <w:tcW w:w="3686" w:type="dxa"/>
            <w:hideMark/>
          </w:tcPr>
          <w:p w14:paraId="50655307" w14:textId="77777777" w:rsidR="005B20C5" w:rsidRPr="00BD220B" w:rsidRDefault="005B20C5" w:rsidP="00B168CA">
            <w:pPr>
              <w:jc w:val="both"/>
              <w:rPr>
                <w:szCs w:val="24"/>
              </w:rPr>
            </w:pPr>
            <w:r w:rsidRPr="00BD220B">
              <w:rPr>
                <w:b/>
                <w:bCs/>
                <w:szCs w:val="24"/>
              </w:rPr>
              <w:t> </w:t>
            </w:r>
          </w:p>
        </w:tc>
      </w:tr>
      <w:tr w:rsidR="005B20C5" w:rsidRPr="00BD220B" w14:paraId="469558C3" w14:textId="77777777" w:rsidTr="00B168CA">
        <w:trPr>
          <w:trHeight w:val="391"/>
        </w:trPr>
        <w:tc>
          <w:tcPr>
            <w:tcW w:w="699" w:type="dxa"/>
            <w:hideMark/>
          </w:tcPr>
          <w:p w14:paraId="5DBBF0C2" w14:textId="77777777" w:rsidR="005B20C5" w:rsidRPr="00BD220B" w:rsidRDefault="005B20C5" w:rsidP="00B168CA">
            <w:pPr>
              <w:jc w:val="center"/>
              <w:rPr>
                <w:szCs w:val="24"/>
              </w:rPr>
            </w:pPr>
            <w:r w:rsidRPr="00BD220B">
              <w:rPr>
                <w:szCs w:val="24"/>
              </w:rPr>
              <w:t>4.n.</w:t>
            </w:r>
          </w:p>
        </w:tc>
        <w:tc>
          <w:tcPr>
            <w:tcW w:w="2410" w:type="dxa"/>
            <w:hideMark/>
          </w:tcPr>
          <w:p w14:paraId="0E102FBA" w14:textId="77777777" w:rsidR="005B20C5" w:rsidRPr="00BD220B" w:rsidRDefault="005B20C5" w:rsidP="00B168CA">
            <w:pPr>
              <w:jc w:val="both"/>
              <w:rPr>
                <w:szCs w:val="24"/>
              </w:rPr>
            </w:pPr>
            <w:r w:rsidRPr="00BD220B">
              <w:rPr>
                <w:b/>
                <w:bCs/>
                <w:szCs w:val="24"/>
              </w:rPr>
              <w:t> </w:t>
            </w:r>
          </w:p>
        </w:tc>
        <w:tc>
          <w:tcPr>
            <w:tcW w:w="2551" w:type="dxa"/>
            <w:hideMark/>
          </w:tcPr>
          <w:p w14:paraId="1E039F9B" w14:textId="77777777" w:rsidR="005B20C5" w:rsidRPr="00BD220B" w:rsidRDefault="005B20C5" w:rsidP="00B168CA">
            <w:pPr>
              <w:jc w:val="both"/>
              <w:rPr>
                <w:szCs w:val="24"/>
              </w:rPr>
            </w:pPr>
            <w:r w:rsidRPr="00BD220B">
              <w:rPr>
                <w:b/>
                <w:bCs/>
                <w:szCs w:val="24"/>
              </w:rPr>
              <w:t> </w:t>
            </w:r>
          </w:p>
        </w:tc>
        <w:tc>
          <w:tcPr>
            <w:tcW w:w="2835" w:type="dxa"/>
            <w:hideMark/>
          </w:tcPr>
          <w:p w14:paraId="0C0EB728" w14:textId="77777777" w:rsidR="005B20C5" w:rsidRPr="00BD220B" w:rsidRDefault="005B20C5" w:rsidP="00B168CA">
            <w:pPr>
              <w:jc w:val="both"/>
              <w:rPr>
                <w:szCs w:val="24"/>
              </w:rPr>
            </w:pPr>
            <w:r w:rsidRPr="00BD220B">
              <w:rPr>
                <w:b/>
                <w:bCs/>
                <w:szCs w:val="24"/>
              </w:rPr>
              <w:t> </w:t>
            </w:r>
          </w:p>
        </w:tc>
        <w:tc>
          <w:tcPr>
            <w:tcW w:w="2410" w:type="dxa"/>
            <w:hideMark/>
          </w:tcPr>
          <w:p w14:paraId="2B9535B3" w14:textId="77777777" w:rsidR="005B20C5" w:rsidRPr="00BD220B" w:rsidRDefault="005B20C5" w:rsidP="00B168CA">
            <w:pPr>
              <w:jc w:val="both"/>
              <w:rPr>
                <w:szCs w:val="24"/>
              </w:rPr>
            </w:pPr>
          </w:p>
        </w:tc>
        <w:tc>
          <w:tcPr>
            <w:tcW w:w="3686" w:type="dxa"/>
            <w:hideMark/>
          </w:tcPr>
          <w:p w14:paraId="1639E866" w14:textId="77777777" w:rsidR="005B20C5" w:rsidRPr="00BD220B" w:rsidRDefault="005B20C5" w:rsidP="00B168CA">
            <w:pPr>
              <w:jc w:val="both"/>
              <w:rPr>
                <w:szCs w:val="24"/>
              </w:rPr>
            </w:pPr>
          </w:p>
        </w:tc>
      </w:tr>
      <w:tr w:rsidR="005B20C5" w:rsidRPr="00BD220B" w14:paraId="0C5B7223" w14:textId="77777777" w:rsidTr="00B168CA">
        <w:trPr>
          <w:trHeight w:val="391"/>
        </w:trPr>
        <w:tc>
          <w:tcPr>
            <w:tcW w:w="14591" w:type="dxa"/>
            <w:gridSpan w:val="6"/>
          </w:tcPr>
          <w:p w14:paraId="6A7B0428" w14:textId="77777777" w:rsidR="005B20C5" w:rsidRPr="00BD220B" w:rsidRDefault="005B20C5" w:rsidP="00B168CA">
            <w:pPr>
              <w:jc w:val="both"/>
              <w:rPr>
                <w:b/>
                <w:bCs/>
                <w:szCs w:val="24"/>
              </w:rPr>
            </w:pPr>
            <w:r w:rsidRPr="00BD220B">
              <w:rPr>
                <w:b/>
                <w:bCs/>
                <w:szCs w:val="24"/>
              </w:rPr>
              <w:t xml:space="preserve">Pastaba. </w:t>
            </w:r>
            <w:r w:rsidRPr="00BD220B">
              <w:rPr>
                <w:szCs w:val="24"/>
              </w:rPr>
              <w:t>Viena technologija priskiriama tik vienai naujumo grupei (t. y. jei technologija yra nauja pasaulio lygmeniu, neskiriama papildomų balų už naujumą rinkos ir (ar) įmonės lygmeniu, jeigu technologija nauja rinkos lygmeniu, neskiriama papildomų balų už naujumą įmonės lygmeniu).</w:t>
            </w:r>
          </w:p>
        </w:tc>
      </w:tr>
    </w:tbl>
    <w:p w14:paraId="2B366901" w14:textId="77777777" w:rsidR="005B20C5" w:rsidRPr="00BD220B" w:rsidRDefault="005B20C5" w:rsidP="005B20C5">
      <w:pPr>
        <w:pStyle w:val="ListParagraph"/>
        <w:tabs>
          <w:tab w:val="left" w:pos="426"/>
        </w:tabs>
        <w:ind w:left="0"/>
        <w:jc w:val="both"/>
        <w:rPr>
          <w:szCs w:val="24"/>
        </w:rPr>
      </w:pPr>
    </w:p>
    <w:p w14:paraId="4C2AD7A6" w14:textId="772803C8" w:rsidR="005B20C5" w:rsidRPr="00247801" w:rsidRDefault="005B20C5" w:rsidP="005B20C5">
      <w:pPr>
        <w:pStyle w:val="ListParagraph"/>
        <w:numPr>
          <w:ilvl w:val="0"/>
          <w:numId w:val="1"/>
        </w:numPr>
        <w:tabs>
          <w:tab w:val="left" w:pos="426"/>
        </w:tabs>
        <w:ind w:left="0" w:firstLine="0"/>
        <w:jc w:val="both"/>
        <w:rPr>
          <w:szCs w:val="24"/>
        </w:rPr>
      </w:pPr>
      <w:r w:rsidRPr="00247801">
        <w:rPr>
          <w:b/>
          <w:szCs w:val="24"/>
          <w:lang w:eastAsia="lt-LT"/>
        </w:rPr>
        <w:t xml:space="preserve">Pareiškėjo </w:t>
      </w:r>
      <w:r w:rsidRPr="00247801">
        <w:rPr>
          <w:b/>
          <w:szCs w:val="24"/>
        </w:rPr>
        <w:t xml:space="preserve">deklaruotos MTEP veiklai skirtos lėšos </w:t>
      </w:r>
      <w:r w:rsidRPr="00247801">
        <w:rPr>
          <w:bCs/>
          <w:color w:val="000000"/>
          <w:szCs w:val="24"/>
          <w:lang w:eastAsia="lt-LT"/>
        </w:rPr>
        <w:t>(</w:t>
      </w:r>
      <w:r w:rsidRPr="00247801">
        <w:rPr>
          <w:bCs/>
          <w:i/>
          <w:color w:val="000000"/>
          <w:szCs w:val="24"/>
          <w:lang w:eastAsia="lt-LT"/>
        </w:rPr>
        <w:t>taikoma vertinant projekto atitiktį Aprašo 12 punkte nurodytam 5 prioritetinio projektų atrankos kriterijaus nuostatoms</w:t>
      </w:r>
      <w:r w:rsidRPr="00247801">
        <w:rPr>
          <w:bCs/>
          <w:color w:val="000000"/>
          <w:szCs w:val="24"/>
          <w:lang w:eastAsia="lt-LT"/>
        </w:rPr>
        <w:t>)</w:t>
      </w:r>
      <w:r w:rsidRPr="00247801">
        <w:rPr>
          <w:b/>
          <w:bCs/>
          <w:szCs w:val="24"/>
        </w:rPr>
        <w:t>.</w:t>
      </w:r>
      <w:r w:rsidRPr="00247801">
        <w:rPr>
          <w:szCs w:val="24"/>
        </w:rPr>
        <w:t xml:space="preserve"> </w:t>
      </w:r>
    </w:p>
    <w:tbl>
      <w:tblPr>
        <w:tblStyle w:val="TableGrid1"/>
        <w:tblW w:w="14596" w:type="dxa"/>
        <w:tblLook w:val="04A0" w:firstRow="1" w:lastRow="0" w:firstColumn="1" w:lastColumn="0" w:noHBand="0" w:noVBand="1"/>
      </w:tblPr>
      <w:tblGrid>
        <w:gridCol w:w="4248"/>
        <w:gridCol w:w="3402"/>
        <w:gridCol w:w="6946"/>
      </w:tblGrid>
      <w:tr w:rsidR="005B20C5" w:rsidRPr="00BD220B" w14:paraId="375B3385" w14:textId="77777777" w:rsidTr="00B168CA">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9FE33B" w14:textId="77777777" w:rsidR="005B20C5" w:rsidRPr="002E14FD" w:rsidRDefault="005B20C5" w:rsidP="00B168CA">
            <w:pPr>
              <w:jc w:val="center"/>
              <w:rPr>
                <w:rFonts w:eastAsiaTheme="minorEastAsia"/>
                <w:b/>
                <w:sz w:val="24"/>
                <w:szCs w:val="24"/>
              </w:rPr>
            </w:pPr>
            <w:r w:rsidRPr="002E14FD">
              <w:rPr>
                <w:rFonts w:eastAsiaTheme="minorEastAsia"/>
                <w:b/>
                <w:sz w:val="24"/>
                <w:szCs w:val="24"/>
              </w:rPr>
              <w:t>Laikotarpis, už kurį buvo deklaruotos MTEP veiklai skirtos lėšos</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DD25CC" w14:textId="77777777" w:rsidR="005B20C5" w:rsidRPr="002E14FD" w:rsidRDefault="005B20C5" w:rsidP="00B168CA">
            <w:pPr>
              <w:jc w:val="center"/>
              <w:rPr>
                <w:rFonts w:eastAsiaTheme="minorEastAsia"/>
                <w:b/>
                <w:sz w:val="24"/>
                <w:szCs w:val="24"/>
              </w:rPr>
            </w:pPr>
            <w:r w:rsidRPr="002E14FD">
              <w:rPr>
                <w:rFonts w:eastAsiaTheme="minorEastAsia"/>
                <w:b/>
                <w:sz w:val="24"/>
                <w:szCs w:val="24"/>
              </w:rPr>
              <w:t>Valstybės duomenų agentūrai deklaruota lėšų suma (Eur)</w:t>
            </w:r>
          </w:p>
        </w:tc>
        <w:tc>
          <w:tcPr>
            <w:tcW w:w="69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FFFB5F" w14:textId="77777777" w:rsidR="005B20C5" w:rsidRPr="002E14FD" w:rsidRDefault="005B20C5" w:rsidP="00B168CA">
            <w:pPr>
              <w:jc w:val="center"/>
              <w:rPr>
                <w:rFonts w:eastAsiaTheme="minorEastAsia"/>
                <w:b/>
                <w:sz w:val="24"/>
                <w:szCs w:val="24"/>
              </w:rPr>
            </w:pPr>
            <w:r w:rsidRPr="002E14FD">
              <w:rPr>
                <w:rFonts w:eastAsiaTheme="minorEastAsia"/>
                <w:b/>
                <w:sz w:val="24"/>
                <w:szCs w:val="24"/>
              </w:rPr>
              <w:t>Informacija apie deklaruotas MTEP veiklai skirtas lėšas (vertinamas pastarųjų 3 metų iki PĮP pateikimo laikotarpis)</w:t>
            </w:r>
          </w:p>
        </w:tc>
      </w:tr>
      <w:tr w:rsidR="005B20C5" w:rsidRPr="00BD220B" w14:paraId="2976E95B" w14:textId="77777777" w:rsidTr="00B168CA">
        <w:trPr>
          <w:trHeight w:val="299"/>
        </w:trPr>
        <w:tc>
          <w:tcPr>
            <w:tcW w:w="4248" w:type="dxa"/>
            <w:tcBorders>
              <w:top w:val="single" w:sz="4" w:space="0" w:color="auto"/>
              <w:left w:val="single" w:sz="4" w:space="0" w:color="auto"/>
              <w:bottom w:val="single" w:sz="4" w:space="0" w:color="auto"/>
              <w:right w:val="single" w:sz="4" w:space="0" w:color="auto"/>
            </w:tcBorders>
          </w:tcPr>
          <w:p w14:paraId="40D43E26" w14:textId="77777777" w:rsidR="005B20C5" w:rsidRPr="00F17FC4" w:rsidRDefault="005B20C5" w:rsidP="00B168CA">
            <w:pPr>
              <w:rPr>
                <w:rFonts w:eastAsiaTheme="minorEastAsia" w:cstheme="minorBidi"/>
                <w:sz w:val="24"/>
                <w:szCs w:val="24"/>
              </w:rPr>
            </w:pPr>
          </w:p>
        </w:tc>
        <w:tc>
          <w:tcPr>
            <w:tcW w:w="3402" w:type="dxa"/>
            <w:tcBorders>
              <w:top w:val="single" w:sz="4" w:space="0" w:color="auto"/>
              <w:left w:val="single" w:sz="4" w:space="0" w:color="auto"/>
              <w:bottom w:val="single" w:sz="4" w:space="0" w:color="auto"/>
              <w:right w:val="single" w:sz="4" w:space="0" w:color="auto"/>
            </w:tcBorders>
          </w:tcPr>
          <w:p w14:paraId="29610090" w14:textId="77777777" w:rsidR="005B20C5" w:rsidRPr="00F17FC4" w:rsidRDefault="005B20C5" w:rsidP="00B168CA">
            <w:pPr>
              <w:rPr>
                <w:rFonts w:eastAsiaTheme="minorEastAsia" w:cstheme="minorBidi"/>
                <w:sz w:val="24"/>
                <w:szCs w:val="24"/>
              </w:rPr>
            </w:pPr>
          </w:p>
        </w:tc>
        <w:tc>
          <w:tcPr>
            <w:tcW w:w="6946" w:type="dxa"/>
            <w:tcBorders>
              <w:top w:val="single" w:sz="4" w:space="0" w:color="auto"/>
              <w:left w:val="single" w:sz="4" w:space="0" w:color="auto"/>
              <w:bottom w:val="single" w:sz="4" w:space="0" w:color="auto"/>
              <w:right w:val="single" w:sz="4" w:space="0" w:color="auto"/>
            </w:tcBorders>
          </w:tcPr>
          <w:p w14:paraId="095F561A" w14:textId="77777777" w:rsidR="005B20C5" w:rsidRPr="00F17FC4" w:rsidRDefault="005B20C5" w:rsidP="00B168CA">
            <w:pPr>
              <w:rPr>
                <w:rFonts w:eastAsiaTheme="minorEastAsia" w:cstheme="minorBidi"/>
                <w:sz w:val="24"/>
                <w:szCs w:val="24"/>
              </w:rPr>
            </w:pPr>
          </w:p>
        </w:tc>
      </w:tr>
      <w:tr w:rsidR="005B20C5" w:rsidRPr="00BD220B" w14:paraId="1CE1AE25" w14:textId="77777777" w:rsidTr="00B168CA">
        <w:tc>
          <w:tcPr>
            <w:tcW w:w="4248" w:type="dxa"/>
            <w:tcBorders>
              <w:top w:val="single" w:sz="4" w:space="0" w:color="auto"/>
              <w:left w:val="single" w:sz="4" w:space="0" w:color="auto"/>
              <w:bottom w:val="single" w:sz="4" w:space="0" w:color="auto"/>
              <w:right w:val="single" w:sz="4" w:space="0" w:color="auto"/>
            </w:tcBorders>
          </w:tcPr>
          <w:p w14:paraId="51E30D97" w14:textId="77777777" w:rsidR="005B20C5" w:rsidRPr="00F17FC4" w:rsidRDefault="005B20C5" w:rsidP="00B168CA">
            <w:pPr>
              <w:rPr>
                <w:rFonts w:eastAsiaTheme="minorEastAsia" w:cstheme="minorBidi"/>
                <w:sz w:val="24"/>
                <w:szCs w:val="24"/>
              </w:rPr>
            </w:pPr>
          </w:p>
        </w:tc>
        <w:tc>
          <w:tcPr>
            <w:tcW w:w="3402" w:type="dxa"/>
            <w:tcBorders>
              <w:top w:val="single" w:sz="4" w:space="0" w:color="auto"/>
              <w:left w:val="single" w:sz="4" w:space="0" w:color="auto"/>
              <w:bottom w:val="single" w:sz="4" w:space="0" w:color="auto"/>
              <w:right w:val="single" w:sz="4" w:space="0" w:color="auto"/>
            </w:tcBorders>
          </w:tcPr>
          <w:p w14:paraId="0E8D4947" w14:textId="77777777" w:rsidR="005B20C5" w:rsidRPr="00F17FC4" w:rsidRDefault="005B20C5" w:rsidP="00B168CA">
            <w:pPr>
              <w:rPr>
                <w:rFonts w:eastAsiaTheme="minorEastAsia" w:cstheme="minorBidi"/>
                <w:sz w:val="24"/>
                <w:szCs w:val="24"/>
              </w:rPr>
            </w:pPr>
          </w:p>
        </w:tc>
        <w:tc>
          <w:tcPr>
            <w:tcW w:w="6946" w:type="dxa"/>
            <w:tcBorders>
              <w:top w:val="single" w:sz="4" w:space="0" w:color="auto"/>
              <w:left w:val="single" w:sz="4" w:space="0" w:color="auto"/>
              <w:bottom w:val="single" w:sz="4" w:space="0" w:color="auto"/>
              <w:right w:val="single" w:sz="4" w:space="0" w:color="auto"/>
            </w:tcBorders>
          </w:tcPr>
          <w:p w14:paraId="5D40E017" w14:textId="77777777" w:rsidR="005B20C5" w:rsidRPr="00F17FC4" w:rsidRDefault="005B20C5" w:rsidP="00B168CA">
            <w:pPr>
              <w:rPr>
                <w:rFonts w:eastAsiaTheme="minorEastAsia" w:cstheme="minorBidi"/>
                <w:sz w:val="24"/>
                <w:szCs w:val="24"/>
              </w:rPr>
            </w:pPr>
          </w:p>
        </w:tc>
      </w:tr>
      <w:tr w:rsidR="005B20C5" w:rsidRPr="00BD220B" w14:paraId="7C6FE11C" w14:textId="77777777" w:rsidTr="00B168CA">
        <w:tc>
          <w:tcPr>
            <w:tcW w:w="4248" w:type="dxa"/>
            <w:tcBorders>
              <w:top w:val="single" w:sz="4" w:space="0" w:color="auto"/>
              <w:left w:val="single" w:sz="4" w:space="0" w:color="auto"/>
              <w:bottom w:val="single" w:sz="4" w:space="0" w:color="auto"/>
              <w:right w:val="single" w:sz="4" w:space="0" w:color="auto"/>
            </w:tcBorders>
          </w:tcPr>
          <w:p w14:paraId="18E2887A" w14:textId="77777777" w:rsidR="005B20C5" w:rsidRPr="00F17FC4" w:rsidRDefault="005B20C5" w:rsidP="00B168CA">
            <w:pPr>
              <w:rPr>
                <w:rFonts w:eastAsiaTheme="minorEastAsia" w:cstheme="minorBidi"/>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59A6B4A" w14:textId="77777777" w:rsidR="005B20C5" w:rsidRPr="00F17FC4" w:rsidRDefault="005B20C5" w:rsidP="00B168CA">
            <w:pPr>
              <w:rPr>
                <w:rFonts w:eastAsiaTheme="minorEastAsia" w:cstheme="minorBidi"/>
                <w:sz w:val="24"/>
                <w:szCs w:val="24"/>
              </w:rPr>
            </w:pPr>
          </w:p>
        </w:tc>
        <w:tc>
          <w:tcPr>
            <w:tcW w:w="6946" w:type="dxa"/>
            <w:tcBorders>
              <w:top w:val="single" w:sz="4" w:space="0" w:color="auto"/>
              <w:left w:val="single" w:sz="4" w:space="0" w:color="auto"/>
              <w:bottom w:val="single" w:sz="4" w:space="0" w:color="auto"/>
              <w:right w:val="single" w:sz="4" w:space="0" w:color="auto"/>
            </w:tcBorders>
          </w:tcPr>
          <w:p w14:paraId="5012CDD9" w14:textId="77777777" w:rsidR="005B20C5" w:rsidRPr="00F17FC4" w:rsidRDefault="005B20C5" w:rsidP="00B168CA">
            <w:pPr>
              <w:rPr>
                <w:rFonts w:eastAsiaTheme="minorEastAsia" w:cstheme="minorBidi"/>
                <w:sz w:val="24"/>
                <w:szCs w:val="24"/>
              </w:rPr>
            </w:pPr>
          </w:p>
        </w:tc>
      </w:tr>
    </w:tbl>
    <w:p w14:paraId="6B1BE2DC" w14:textId="77777777" w:rsidR="005B20C5" w:rsidRPr="00BD220B" w:rsidRDefault="005B20C5" w:rsidP="005B20C5">
      <w:pPr>
        <w:pStyle w:val="ListParagraph"/>
        <w:tabs>
          <w:tab w:val="left" w:pos="426"/>
          <w:tab w:val="left" w:pos="14317"/>
          <w:tab w:val="left" w:pos="14570"/>
        </w:tabs>
        <w:ind w:left="0"/>
        <w:jc w:val="both"/>
        <w:rPr>
          <w:b/>
          <w:szCs w:val="24"/>
          <w:lang w:eastAsia="lt-LT"/>
        </w:rPr>
      </w:pPr>
    </w:p>
    <w:p w14:paraId="172E4B96" w14:textId="0D8D7786" w:rsidR="005B20C5" w:rsidRPr="00247801" w:rsidRDefault="005B20C5" w:rsidP="005B20C5">
      <w:pPr>
        <w:pStyle w:val="ListParagraph"/>
        <w:numPr>
          <w:ilvl w:val="0"/>
          <w:numId w:val="1"/>
        </w:numPr>
        <w:tabs>
          <w:tab w:val="left" w:pos="426"/>
          <w:tab w:val="left" w:pos="14317"/>
          <w:tab w:val="left" w:pos="14570"/>
        </w:tabs>
        <w:ind w:left="0" w:firstLine="0"/>
        <w:jc w:val="both"/>
        <w:rPr>
          <w:b/>
          <w:szCs w:val="24"/>
          <w:lang w:eastAsia="lt-LT"/>
        </w:rPr>
      </w:pPr>
      <w:r w:rsidRPr="00247801">
        <w:rPr>
          <w:b/>
          <w:szCs w:val="24"/>
          <w:lang w:eastAsia="lt-LT"/>
        </w:rPr>
        <w:t xml:space="preserve">Projekto įgyvendinimo metu kuriamomis technologijomis bus panaudojamos pramonės įmonėse generuojamos ir šalinamos gamybos ir kitos ūkinės veiklos atliekos </w:t>
      </w:r>
      <w:r w:rsidRPr="00247801">
        <w:rPr>
          <w:szCs w:val="24"/>
          <w:lang w:eastAsia="lt-LT"/>
        </w:rPr>
        <w:t>(</w:t>
      </w:r>
      <w:r w:rsidRPr="00247801">
        <w:rPr>
          <w:i/>
          <w:szCs w:val="24"/>
          <w:lang w:eastAsia="lt-LT"/>
        </w:rPr>
        <w:t>vertinama pagal paskutinių metų Aplinkos apsaugos agentūros teikiamus duomenis, kurie kvietimo teikti PĮP paskelbimo dieną buvo skelbiami interneto svetainėje</w:t>
      </w:r>
      <w:r w:rsidRPr="00247801">
        <w:rPr>
          <w:bCs/>
          <w:i/>
          <w:iCs/>
          <w:szCs w:val="24"/>
          <w:lang w:eastAsia="lt-LT"/>
        </w:rPr>
        <w:t xml:space="preserve"> </w:t>
      </w:r>
      <w:r w:rsidRPr="00247801">
        <w:rPr>
          <w:bCs/>
          <w:i/>
          <w:szCs w:val="24"/>
        </w:rPr>
        <w:t xml:space="preserve">https://aaa.lrv.lt/lt/veiklos-sritys/atliekos/atlieku-apskaita/atlieku-apskaitos-duomenys/suvestine-pagal-atlieku-kodus </w:t>
      </w:r>
      <w:r w:rsidRPr="00247801">
        <w:rPr>
          <w:bCs/>
          <w:i/>
          <w:szCs w:val="24"/>
          <w:lang w:eastAsia="lt-LT"/>
        </w:rPr>
        <w:t>(vertinama suma visų surinktų ir susidariusių atliekų, t</w:t>
      </w:r>
      <w:r w:rsidRPr="00247801">
        <w:rPr>
          <w:bCs/>
          <w:i/>
          <w:iCs/>
          <w:szCs w:val="24"/>
          <w:lang w:eastAsia="lt-LT"/>
        </w:rPr>
        <w:t xml:space="preserve">) </w:t>
      </w:r>
      <w:r w:rsidRPr="00247801">
        <w:rPr>
          <w:bCs/>
          <w:color w:val="000000"/>
          <w:szCs w:val="24"/>
          <w:lang w:eastAsia="lt-LT"/>
        </w:rPr>
        <w:t>(</w:t>
      </w:r>
      <w:r w:rsidRPr="00247801">
        <w:rPr>
          <w:bCs/>
          <w:i/>
          <w:color w:val="000000"/>
          <w:szCs w:val="24"/>
          <w:lang w:eastAsia="lt-LT"/>
        </w:rPr>
        <w:t>taikoma vertinant projekto atitiktį Aprašo 12 punkte nurodytam 6 prioritetinio projektų atrankos kriterijaus nuostatoms</w:t>
      </w:r>
      <w:r w:rsidRPr="00247801">
        <w:rPr>
          <w:bCs/>
          <w:color w:val="000000"/>
          <w:szCs w:val="24"/>
          <w:lang w:eastAsia="lt-LT"/>
        </w:rPr>
        <w:t>)</w:t>
      </w:r>
      <w:r w:rsidRPr="00247801">
        <w:rPr>
          <w:bCs/>
          <w:szCs w:val="24"/>
          <w:lang w:eastAsia="lt-LT"/>
        </w:rPr>
        <w:t>.</w:t>
      </w:r>
    </w:p>
    <w:tbl>
      <w:tblPr>
        <w:tblStyle w:val="TableGrid1"/>
        <w:tblW w:w="14737" w:type="dxa"/>
        <w:tblLook w:val="04A0" w:firstRow="1" w:lastRow="0" w:firstColumn="1" w:lastColumn="0" w:noHBand="0" w:noVBand="1"/>
      </w:tblPr>
      <w:tblGrid>
        <w:gridCol w:w="4248"/>
        <w:gridCol w:w="3685"/>
        <w:gridCol w:w="4253"/>
        <w:gridCol w:w="2551"/>
      </w:tblGrid>
      <w:tr w:rsidR="005B20C5" w:rsidRPr="00BD220B" w14:paraId="2345E508" w14:textId="77777777" w:rsidTr="00B168CA">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16767B" w14:textId="77777777" w:rsidR="005B20C5" w:rsidRPr="005D50BD" w:rsidRDefault="005B20C5" w:rsidP="00B168CA">
            <w:pPr>
              <w:jc w:val="center"/>
              <w:rPr>
                <w:rFonts w:eastAsiaTheme="minorEastAsia"/>
                <w:b/>
                <w:bCs/>
                <w:sz w:val="22"/>
                <w:szCs w:val="22"/>
              </w:rPr>
            </w:pPr>
            <w:r w:rsidRPr="005D50BD">
              <w:rPr>
                <w:rFonts w:eastAsiaTheme="minorEastAsia"/>
                <w:b/>
                <w:bCs/>
                <w:sz w:val="22"/>
                <w:szCs w:val="22"/>
              </w:rPr>
              <w:t>Kuriama technologija</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CC4758" w14:textId="77777777" w:rsidR="005B20C5" w:rsidRPr="005D50BD" w:rsidRDefault="005B20C5" w:rsidP="00B168CA">
            <w:pPr>
              <w:jc w:val="center"/>
              <w:rPr>
                <w:rFonts w:eastAsiaTheme="minorEastAsia"/>
                <w:b/>
                <w:bCs/>
                <w:sz w:val="22"/>
                <w:szCs w:val="22"/>
              </w:rPr>
            </w:pPr>
            <w:r w:rsidRPr="005D50BD">
              <w:rPr>
                <w:rFonts w:eastAsiaTheme="minorEastAsia"/>
                <w:b/>
                <w:bCs/>
                <w:sz w:val="22"/>
                <w:szCs w:val="22"/>
              </w:rPr>
              <w:t>Kuriama technologija planuojamos panaudoti pramonės įmonėse generuojamų ir šalinamų gamybos ir kitos ūkinės veiklos atliekų rūšis ir kodas</w:t>
            </w:r>
          </w:p>
        </w:tc>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D9BBB4" w14:textId="77777777" w:rsidR="005B20C5" w:rsidRPr="005D50BD" w:rsidRDefault="005B20C5" w:rsidP="00B168CA">
            <w:pPr>
              <w:jc w:val="center"/>
              <w:rPr>
                <w:rFonts w:eastAsiaTheme="minorEastAsia"/>
                <w:b/>
                <w:bCs/>
                <w:sz w:val="22"/>
                <w:szCs w:val="22"/>
              </w:rPr>
            </w:pPr>
            <w:r w:rsidRPr="005D50BD">
              <w:rPr>
                <w:rFonts w:eastAsiaTheme="minorEastAsia"/>
                <w:b/>
                <w:bCs/>
                <w:sz w:val="22"/>
                <w:szCs w:val="22"/>
              </w:rPr>
              <w:t>Kuriama technologija planuojamas panaudoti generuojamų ir šalinamų gamybos ir kitos ūkinės veiklos atliekų kiekis (nurodoma visų surinktų ir susidariusių atliekų suma tonomis pagal Aplinkos apsaugos agentūros teikiamus duomenis lentelėje)</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02E631" w14:textId="77777777" w:rsidR="005B20C5" w:rsidRPr="005D50BD" w:rsidRDefault="005B20C5" w:rsidP="00B168CA">
            <w:pPr>
              <w:jc w:val="center"/>
              <w:rPr>
                <w:rFonts w:eastAsiaTheme="minorEastAsia"/>
                <w:b/>
                <w:bCs/>
                <w:sz w:val="22"/>
                <w:szCs w:val="22"/>
              </w:rPr>
            </w:pPr>
            <w:r w:rsidRPr="005D50BD">
              <w:rPr>
                <w:rFonts w:eastAsiaTheme="minorEastAsia"/>
                <w:b/>
                <w:bCs/>
                <w:sz w:val="22"/>
                <w:szCs w:val="22"/>
              </w:rPr>
              <w:t>Pastabos</w:t>
            </w:r>
          </w:p>
        </w:tc>
      </w:tr>
      <w:tr w:rsidR="005B20C5" w:rsidRPr="00BD220B" w14:paraId="4FB8E8E2" w14:textId="77777777" w:rsidTr="00B168CA">
        <w:tc>
          <w:tcPr>
            <w:tcW w:w="4248" w:type="dxa"/>
            <w:tcBorders>
              <w:top w:val="single" w:sz="4" w:space="0" w:color="auto"/>
              <w:left w:val="single" w:sz="4" w:space="0" w:color="auto"/>
              <w:right w:val="single" w:sz="4" w:space="0" w:color="auto"/>
            </w:tcBorders>
          </w:tcPr>
          <w:p w14:paraId="4B7027DE" w14:textId="77777777" w:rsidR="005B20C5" w:rsidRPr="00BD220B" w:rsidRDefault="005B20C5" w:rsidP="00B168CA">
            <w:pPr>
              <w:rPr>
                <w:sz w:val="24"/>
                <w:szCs w:val="24"/>
              </w:rPr>
            </w:pPr>
          </w:p>
        </w:tc>
        <w:tc>
          <w:tcPr>
            <w:tcW w:w="3685" w:type="dxa"/>
            <w:tcBorders>
              <w:top w:val="single" w:sz="4" w:space="0" w:color="auto"/>
              <w:left w:val="single" w:sz="4" w:space="0" w:color="auto"/>
              <w:right w:val="single" w:sz="4" w:space="0" w:color="auto"/>
            </w:tcBorders>
          </w:tcPr>
          <w:p w14:paraId="28B63FD3" w14:textId="77777777" w:rsidR="005B20C5" w:rsidRPr="00BD220B" w:rsidRDefault="005B20C5" w:rsidP="00B168CA">
            <w:pPr>
              <w:rPr>
                <w:sz w:val="24"/>
                <w:szCs w:val="24"/>
              </w:rPr>
            </w:pPr>
          </w:p>
        </w:tc>
        <w:tc>
          <w:tcPr>
            <w:tcW w:w="4253" w:type="dxa"/>
            <w:tcBorders>
              <w:top w:val="single" w:sz="4" w:space="0" w:color="auto"/>
              <w:left w:val="single" w:sz="4" w:space="0" w:color="auto"/>
              <w:right w:val="single" w:sz="4" w:space="0" w:color="auto"/>
            </w:tcBorders>
          </w:tcPr>
          <w:p w14:paraId="72BB42C3" w14:textId="77777777" w:rsidR="005B20C5" w:rsidRPr="00BD220B" w:rsidRDefault="005B20C5" w:rsidP="00B168CA">
            <w:pPr>
              <w:rPr>
                <w:sz w:val="24"/>
                <w:szCs w:val="24"/>
              </w:rPr>
            </w:pPr>
          </w:p>
        </w:tc>
        <w:tc>
          <w:tcPr>
            <w:tcW w:w="2551" w:type="dxa"/>
            <w:tcBorders>
              <w:top w:val="single" w:sz="4" w:space="0" w:color="auto"/>
              <w:left w:val="single" w:sz="4" w:space="0" w:color="auto"/>
              <w:bottom w:val="single" w:sz="4" w:space="0" w:color="auto"/>
              <w:right w:val="single" w:sz="4" w:space="0" w:color="auto"/>
            </w:tcBorders>
          </w:tcPr>
          <w:p w14:paraId="14FD2D20" w14:textId="77777777" w:rsidR="005B20C5" w:rsidRPr="00BD220B" w:rsidRDefault="005B20C5" w:rsidP="00B168CA">
            <w:pPr>
              <w:rPr>
                <w:sz w:val="24"/>
                <w:szCs w:val="24"/>
              </w:rPr>
            </w:pPr>
          </w:p>
        </w:tc>
      </w:tr>
      <w:tr w:rsidR="005B20C5" w:rsidRPr="00BD220B" w14:paraId="3F55A81E" w14:textId="77777777" w:rsidTr="00B168CA">
        <w:tc>
          <w:tcPr>
            <w:tcW w:w="4248" w:type="dxa"/>
            <w:tcBorders>
              <w:left w:val="single" w:sz="4" w:space="0" w:color="auto"/>
              <w:right w:val="single" w:sz="4" w:space="0" w:color="auto"/>
            </w:tcBorders>
          </w:tcPr>
          <w:p w14:paraId="03CB1227" w14:textId="77777777" w:rsidR="005B20C5" w:rsidRPr="00BD220B" w:rsidRDefault="005B20C5" w:rsidP="00B168CA">
            <w:pPr>
              <w:rPr>
                <w:sz w:val="24"/>
                <w:szCs w:val="24"/>
              </w:rPr>
            </w:pPr>
          </w:p>
        </w:tc>
        <w:tc>
          <w:tcPr>
            <w:tcW w:w="3685" w:type="dxa"/>
            <w:tcBorders>
              <w:left w:val="single" w:sz="4" w:space="0" w:color="auto"/>
              <w:right w:val="single" w:sz="4" w:space="0" w:color="auto"/>
            </w:tcBorders>
          </w:tcPr>
          <w:p w14:paraId="208412CC" w14:textId="77777777" w:rsidR="005B20C5" w:rsidRPr="00BD220B" w:rsidRDefault="005B20C5" w:rsidP="00B168CA">
            <w:pPr>
              <w:rPr>
                <w:sz w:val="24"/>
                <w:szCs w:val="24"/>
              </w:rPr>
            </w:pPr>
          </w:p>
        </w:tc>
        <w:tc>
          <w:tcPr>
            <w:tcW w:w="4253" w:type="dxa"/>
            <w:tcBorders>
              <w:left w:val="single" w:sz="4" w:space="0" w:color="auto"/>
              <w:right w:val="single" w:sz="4" w:space="0" w:color="auto"/>
            </w:tcBorders>
          </w:tcPr>
          <w:p w14:paraId="05D1F188" w14:textId="77777777" w:rsidR="005B20C5" w:rsidRPr="00BD220B" w:rsidRDefault="005B20C5" w:rsidP="00B168CA">
            <w:pPr>
              <w:rPr>
                <w:sz w:val="24"/>
                <w:szCs w:val="24"/>
              </w:rPr>
            </w:pPr>
          </w:p>
        </w:tc>
        <w:tc>
          <w:tcPr>
            <w:tcW w:w="2551" w:type="dxa"/>
            <w:tcBorders>
              <w:top w:val="single" w:sz="4" w:space="0" w:color="auto"/>
              <w:left w:val="single" w:sz="4" w:space="0" w:color="auto"/>
              <w:bottom w:val="single" w:sz="4" w:space="0" w:color="auto"/>
              <w:right w:val="single" w:sz="4" w:space="0" w:color="auto"/>
            </w:tcBorders>
          </w:tcPr>
          <w:p w14:paraId="622BA494" w14:textId="77777777" w:rsidR="005B20C5" w:rsidRPr="00BD220B" w:rsidRDefault="005B20C5" w:rsidP="00B168CA">
            <w:pPr>
              <w:rPr>
                <w:sz w:val="24"/>
                <w:szCs w:val="24"/>
              </w:rPr>
            </w:pPr>
          </w:p>
        </w:tc>
      </w:tr>
    </w:tbl>
    <w:p w14:paraId="541F6562" w14:textId="77777777" w:rsidR="005B20C5" w:rsidRPr="00BD220B" w:rsidRDefault="005B20C5" w:rsidP="005B20C5">
      <w:pPr>
        <w:jc w:val="both"/>
        <w:rPr>
          <w:b/>
          <w:bCs/>
          <w:color w:val="000000"/>
          <w:szCs w:val="24"/>
          <w:lang w:eastAsia="lt-LT"/>
        </w:rPr>
      </w:pPr>
    </w:p>
    <w:p w14:paraId="53813C50" w14:textId="77777777" w:rsidR="005B20C5" w:rsidRPr="000B1D48" w:rsidRDefault="005B20C5" w:rsidP="005B20C5">
      <w:pPr>
        <w:jc w:val="both"/>
        <w:rPr>
          <w:i/>
          <w:iCs/>
          <w:color w:val="000000"/>
          <w:szCs w:val="24"/>
          <w:lang w:eastAsia="lt-LT"/>
        </w:rPr>
      </w:pPr>
      <w:r w:rsidRPr="000B1D48">
        <w:rPr>
          <w:b/>
          <w:bCs/>
          <w:color w:val="000000"/>
          <w:szCs w:val="24"/>
          <w:lang w:eastAsia="lt-LT"/>
        </w:rPr>
        <w:lastRenderedPageBreak/>
        <w:t xml:space="preserve">7. Projekto įgyvendinimo metu kuriamos technologijos pagrindimas </w:t>
      </w:r>
      <w:r w:rsidRPr="000B1D48">
        <w:rPr>
          <w:i/>
          <w:iCs/>
          <w:color w:val="000000"/>
          <w:szCs w:val="24"/>
          <w:lang w:eastAsia="lt-LT"/>
        </w:rPr>
        <w:t xml:space="preserve">(taikoma </w:t>
      </w:r>
      <w:r w:rsidRPr="000B1D48">
        <w:rPr>
          <w:i/>
          <w:iCs/>
          <w:szCs w:val="24"/>
          <w:lang w:eastAsia="lt-LT"/>
        </w:rPr>
        <w:t>vertinant aplinkai draugiškos technologijos, apibrėžiamos Aprašo 4.2.1 papunktyje, atitiktį</w:t>
      </w:r>
      <w:r w:rsidRPr="000B1D48">
        <w:rPr>
          <w:i/>
          <w:iCs/>
          <w:color w:val="000000"/>
          <w:szCs w:val="24"/>
          <w:lang w:eastAsia="lt-LT"/>
        </w:rPr>
        <w:t>).</w:t>
      </w:r>
    </w:p>
    <w:tbl>
      <w:tblPr>
        <w:tblStyle w:val="Lentelstinklelis1"/>
        <w:tblW w:w="14742" w:type="dxa"/>
        <w:tblInd w:w="-5" w:type="dxa"/>
        <w:tblLayout w:type="fixed"/>
        <w:tblLook w:val="04A0" w:firstRow="1" w:lastRow="0" w:firstColumn="1" w:lastColumn="0" w:noHBand="0" w:noVBand="1"/>
      </w:tblPr>
      <w:tblGrid>
        <w:gridCol w:w="709"/>
        <w:gridCol w:w="2693"/>
        <w:gridCol w:w="4395"/>
        <w:gridCol w:w="4394"/>
        <w:gridCol w:w="2551"/>
      </w:tblGrid>
      <w:tr w:rsidR="005B20C5" w:rsidRPr="00BD220B" w14:paraId="3A9ABAC1" w14:textId="77777777" w:rsidTr="00B168CA">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F3AF7E" w14:textId="77777777" w:rsidR="005B20C5" w:rsidRPr="00BD220B" w:rsidRDefault="005B20C5" w:rsidP="00B168CA">
            <w:pPr>
              <w:tabs>
                <w:tab w:val="left" w:pos="426"/>
              </w:tabs>
              <w:jc w:val="both"/>
              <w:rPr>
                <w:b/>
                <w:szCs w:val="24"/>
              </w:rPr>
            </w:pPr>
            <w:r w:rsidRPr="00BD220B">
              <w:rPr>
                <w:b/>
                <w:szCs w:val="24"/>
              </w:rPr>
              <w:t xml:space="preserve">Eil. </w:t>
            </w:r>
          </w:p>
          <w:p w14:paraId="62A033DC" w14:textId="77777777" w:rsidR="005B20C5" w:rsidRPr="00BD220B" w:rsidRDefault="005B20C5" w:rsidP="00B168CA">
            <w:pPr>
              <w:tabs>
                <w:tab w:val="left" w:pos="426"/>
              </w:tabs>
              <w:jc w:val="both"/>
              <w:rPr>
                <w:b/>
                <w:szCs w:val="24"/>
              </w:rPr>
            </w:pPr>
            <w:r w:rsidRPr="00BD220B">
              <w:rPr>
                <w:b/>
                <w:szCs w:val="24"/>
              </w:rPr>
              <w:t>Nr.</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F27CE1" w14:textId="77777777" w:rsidR="005B20C5" w:rsidRPr="00BD220B" w:rsidRDefault="005B20C5" w:rsidP="00B168CA">
            <w:pPr>
              <w:tabs>
                <w:tab w:val="left" w:pos="426"/>
              </w:tabs>
              <w:jc w:val="center"/>
              <w:rPr>
                <w:b/>
                <w:szCs w:val="24"/>
              </w:rPr>
            </w:pPr>
            <w:r w:rsidRPr="00BD220B">
              <w:rPr>
                <w:b/>
                <w:szCs w:val="24"/>
              </w:rPr>
              <w:t>Kuriamos technologijos pavadinimas</w:t>
            </w:r>
          </w:p>
        </w:tc>
        <w:tc>
          <w:tcPr>
            <w:tcW w:w="878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AD842E" w14:textId="77777777" w:rsidR="005B20C5" w:rsidRPr="00BD220B" w:rsidRDefault="005B20C5" w:rsidP="00B168CA">
            <w:pPr>
              <w:tabs>
                <w:tab w:val="left" w:pos="426"/>
              </w:tabs>
              <w:jc w:val="center"/>
              <w:rPr>
                <w:b/>
                <w:szCs w:val="24"/>
              </w:rPr>
            </w:pPr>
            <w:r w:rsidRPr="00BD220B">
              <w:rPr>
                <w:b/>
                <w:szCs w:val="24"/>
              </w:rPr>
              <w:t>Aplinkai draugiškos technologijos savybių atitikties pagrindimas</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B49448" w14:textId="77777777" w:rsidR="005B20C5" w:rsidRPr="00BD220B" w:rsidRDefault="005B20C5" w:rsidP="00B168CA">
            <w:pPr>
              <w:tabs>
                <w:tab w:val="left" w:pos="426"/>
              </w:tabs>
              <w:jc w:val="center"/>
              <w:rPr>
                <w:b/>
                <w:szCs w:val="24"/>
              </w:rPr>
            </w:pPr>
            <w:r w:rsidRPr="00BD220B">
              <w:rPr>
                <w:b/>
                <w:szCs w:val="24"/>
              </w:rPr>
              <w:t>Pastabos</w:t>
            </w:r>
          </w:p>
          <w:p w14:paraId="40A95124" w14:textId="77777777" w:rsidR="005B20C5" w:rsidRPr="00BD220B" w:rsidRDefault="005B20C5" w:rsidP="00B168CA">
            <w:pPr>
              <w:tabs>
                <w:tab w:val="left" w:pos="426"/>
              </w:tabs>
              <w:jc w:val="both"/>
              <w:rPr>
                <w:b/>
                <w:szCs w:val="24"/>
              </w:rPr>
            </w:pPr>
          </w:p>
        </w:tc>
      </w:tr>
      <w:tr w:rsidR="005B20C5" w:rsidRPr="00BD220B" w14:paraId="57C060C7" w14:textId="77777777" w:rsidTr="00B168CA">
        <w:tc>
          <w:tcPr>
            <w:tcW w:w="709" w:type="dxa"/>
            <w:vMerge/>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5CFB4E6F" w14:textId="77777777" w:rsidR="005B20C5" w:rsidRPr="00BD220B" w:rsidRDefault="005B20C5" w:rsidP="00B168CA">
            <w:pPr>
              <w:rPr>
                <w:b/>
                <w:szCs w:val="24"/>
                <w:lang w:eastAsia="en-US"/>
              </w:rPr>
            </w:pPr>
          </w:p>
        </w:tc>
        <w:tc>
          <w:tcPr>
            <w:tcW w:w="2693" w:type="dxa"/>
            <w:vMerge/>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2FFCEDBD" w14:textId="77777777" w:rsidR="005B20C5" w:rsidRPr="00BD220B" w:rsidRDefault="005B20C5" w:rsidP="00B168CA">
            <w:pPr>
              <w:rPr>
                <w:b/>
                <w:szCs w:val="24"/>
                <w:lang w:eastAsia="en-US"/>
              </w:rPr>
            </w:pPr>
          </w:p>
        </w:tc>
        <w:tc>
          <w:tcPr>
            <w:tcW w:w="4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393757" w14:textId="77777777" w:rsidR="005B20C5" w:rsidRPr="00BD220B" w:rsidRDefault="005B20C5" w:rsidP="00B168CA">
            <w:pPr>
              <w:tabs>
                <w:tab w:val="left" w:pos="426"/>
              </w:tabs>
              <w:jc w:val="center"/>
              <w:rPr>
                <w:b/>
                <w:bCs/>
                <w:szCs w:val="24"/>
              </w:rPr>
            </w:pPr>
            <w:r w:rsidRPr="000B1D48">
              <w:rPr>
                <w:b/>
                <w:bCs/>
                <w:szCs w:val="24"/>
              </w:rPr>
              <w:t>Kuriamos technologijos taikymas mažina neigiamą poveikį aplinkai</w:t>
            </w:r>
          </w:p>
        </w:tc>
        <w:tc>
          <w:tcPr>
            <w:tcW w:w="4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0CC99D" w14:textId="77777777" w:rsidR="005B20C5" w:rsidRPr="000B1D48" w:rsidRDefault="005B20C5" w:rsidP="00B168CA">
            <w:pPr>
              <w:jc w:val="center"/>
              <w:rPr>
                <w:b/>
                <w:bCs/>
                <w:szCs w:val="24"/>
              </w:rPr>
            </w:pPr>
            <w:r w:rsidRPr="000B1D48">
              <w:rPr>
                <w:b/>
                <w:bCs/>
                <w:szCs w:val="24"/>
              </w:rPr>
              <w:t>Kuriama technologija prisideda prie tvaresnio ir efektyvesnio išteklių naudojimo</w:t>
            </w:r>
          </w:p>
        </w:tc>
        <w:tc>
          <w:tcPr>
            <w:tcW w:w="255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9F710A" w14:textId="77777777" w:rsidR="005B20C5" w:rsidRPr="00BD220B" w:rsidRDefault="005B20C5" w:rsidP="00B168CA">
            <w:pPr>
              <w:rPr>
                <w:b/>
                <w:szCs w:val="24"/>
                <w:lang w:eastAsia="en-US"/>
              </w:rPr>
            </w:pPr>
          </w:p>
        </w:tc>
      </w:tr>
      <w:tr w:rsidR="005B20C5" w:rsidRPr="00BD220B" w14:paraId="2F934E53" w14:textId="77777777" w:rsidTr="00B168CA">
        <w:tc>
          <w:tcPr>
            <w:tcW w:w="709" w:type="dxa"/>
            <w:tcBorders>
              <w:top w:val="single" w:sz="4" w:space="0" w:color="auto"/>
              <w:left w:val="single" w:sz="4" w:space="0" w:color="auto"/>
              <w:bottom w:val="single" w:sz="4" w:space="0" w:color="auto"/>
              <w:right w:val="single" w:sz="4" w:space="0" w:color="auto"/>
            </w:tcBorders>
            <w:hideMark/>
          </w:tcPr>
          <w:p w14:paraId="0A4D8B76" w14:textId="77777777" w:rsidR="005B20C5" w:rsidRPr="00BD220B" w:rsidRDefault="005B20C5" w:rsidP="00B168CA">
            <w:pPr>
              <w:tabs>
                <w:tab w:val="left" w:pos="426"/>
              </w:tabs>
              <w:jc w:val="both"/>
              <w:rPr>
                <w:b/>
                <w:szCs w:val="24"/>
              </w:rPr>
            </w:pPr>
            <w:r w:rsidRPr="00BD220B">
              <w:rPr>
                <w:szCs w:val="24"/>
              </w:rPr>
              <w:t>7.1.</w:t>
            </w:r>
          </w:p>
        </w:tc>
        <w:tc>
          <w:tcPr>
            <w:tcW w:w="2693" w:type="dxa"/>
            <w:tcBorders>
              <w:top w:val="single" w:sz="4" w:space="0" w:color="auto"/>
              <w:left w:val="single" w:sz="4" w:space="0" w:color="auto"/>
              <w:bottom w:val="single" w:sz="4" w:space="0" w:color="auto"/>
              <w:right w:val="single" w:sz="4" w:space="0" w:color="auto"/>
            </w:tcBorders>
          </w:tcPr>
          <w:p w14:paraId="5BEBE730" w14:textId="77777777" w:rsidR="005B20C5" w:rsidRPr="00BD220B" w:rsidRDefault="005B20C5" w:rsidP="00B168CA">
            <w:pPr>
              <w:tabs>
                <w:tab w:val="left" w:pos="426"/>
              </w:tabs>
              <w:jc w:val="both"/>
              <w:rPr>
                <w:b/>
                <w:szCs w:val="24"/>
              </w:rPr>
            </w:pPr>
          </w:p>
        </w:tc>
        <w:tc>
          <w:tcPr>
            <w:tcW w:w="4395" w:type="dxa"/>
            <w:tcBorders>
              <w:top w:val="single" w:sz="4" w:space="0" w:color="auto"/>
              <w:left w:val="single" w:sz="4" w:space="0" w:color="auto"/>
              <w:bottom w:val="single" w:sz="4" w:space="0" w:color="auto"/>
              <w:right w:val="single" w:sz="4" w:space="0" w:color="auto"/>
            </w:tcBorders>
          </w:tcPr>
          <w:p w14:paraId="0410F48F" w14:textId="77777777" w:rsidR="005B20C5" w:rsidRPr="00BD220B" w:rsidRDefault="005B20C5" w:rsidP="00B168CA">
            <w:pPr>
              <w:tabs>
                <w:tab w:val="left" w:pos="426"/>
              </w:tabs>
              <w:jc w:val="both"/>
              <w:rPr>
                <w:b/>
                <w:szCs w:val="24"/>
              </w:rPr>
            </w:pPr>
          </w:p>
        </w:tc>
        <w:tc>
          <w:tcPr>
            <w:tcW w:w="4394" w:type="dxa"/>
            <w:tcBorders>
              <w:top w:val="single" w:sz="4" w:space="0" w:color="auto"/>
              <w:left w:val="single" w:sz="4" w:space="0" w:color="auto"/>
              <w:bottom w:val="single" w:sz="4" w:space="0" w:color="auto"/>
              <w:right w:val="single" w:sz="4" w:space="0" w:color="auto"/>
            </w:tcBorders>
          </w:tcPr>
          <w:p w14:paraId="1982B671" w14:textId="77777777" w:rsidR="005B20C5" w:rsidRPr="00BD220B" w:rsidRDefault="005B20C5" w:rsidP="00B168CA">
            <w:pPr>
              <w:tabs>
                <w:tab w:val="left" w:pos="426"/>
              </w:tabs>
              <w:jc w:val="both"/>
              <w:rPr>
                <w:b/>
                <w:szCs w:val="24"/>
              </w:rPr>
            </w:pPr>
          </w:p>
        </w:tc>
        <w:tc>
          <w:tcPr>
            <w:tcW w:w="2551" w:type="dxa"/>
            <w:tcBorders>
              <w:top w:val="single" w:sz="4" w:space="0" w:color="auto"/>
              <w:left w:val="single" w:sz="4" w:space="0" w:color="auto"/>
              <w:bottom w:val="single" w:sz="4" w:space="0" w:color="auto"/>
              <w:right w:val="single" w:sz="4" w:space="0" w:color="auto"/>
            </w:tcBorders>
          </w:tcPr>
          <w:p w14:paraId="469DD222" w14:textId="77777777" w:rsidR="005B20C5" w:rsidRPr="00BD220B" w:rsidRDefault="005B20C5" w:rsidP="00B168CA">
            <w:pPr>
              <w:tabs>
                <w:tab w:val="left" w:pos="426"/>
              </w:tabs>
              <w:jc w:val="both"/>
              <w:rPr>
                <w:b/>
                <w:szCs w:val="24"/>
              </w:rPr>
            </w:pPr>
          </w:p>
        </w:tc>
      </w:tr>
      <w:tr w:rsidR="005B20C5" w:rsidRPr="00BD220B" w14:paraId="79BB3230" w14:textId="77777777" w:rsidTr="00B168CA">
        <w:tc>
          <w:tcPr>
            <w:tcW w:w="709" w:type="dxa"/>
            <w:tcBorders>
              <w:top w:val="single" w:sz="4" w:space="0" w:color="auto"/>
              <w:left w:val="single" w:sz="4" w:space="0" w:color="auto"/>
              <w:bottom w:val="single" w:sz="4" w:space="0" w:color="auto"/>
              <w:right w:val="single" w:sz="4" w:space="0" w:color="auto"/>
            </w:tcBorders>
            <w:hideMark/>
          </w:tcPr>
          <w:p w14:paraId="4130962D" w14:textId="77777777" w:rsidR="005B20C5" w:rsidRPr="00BD220B" w:rsidRDefault="005B20C5" w:rsidP="00B168CA">
            <w:pPr>
              <w:tabs>
                <w:tab w:val="left" w:pos="426"/>
              </w:tabs>
              <w:jc w:val="both"/>
              <w:rPr>
                <w:b/>
                <w:szCs w:val="24"/>
              </w:rPr>
            </w:pPr>
            <w:r w:rsidRPr="00BD220B">
              <w:rPr>
                <w:szCs w:val="24"/>
              </w:rPr>
              <w:t>7.2.</w:t>
            </w:r>
          </w:p>
        </w:tc>
        <w:tc>
          <w:tcPr>
            <w:tcW w:w="2693" w:type="dxa"/>
            <w:tcBorders>
              <w:top w:val="single" w:sz="4" w:space="0" w:color="auto"/>
              <w:left w:val="single" w:sz="4" w:space="0" w:color="auto"/>
              <w:bottom w:val="single" w:sz="4" w:space="0" w:color="auto"/>
              <w:right w:val="single" w:sz="4" w:space="0" w:color="auto"/>
            </w:tcBorders>
          </w:tcPr>
          <w:p w14:paraId="7FFE15E2" w14:textId="77777777" w:rsidR="005B20C5" w:rsidRPr="00BD220B" w:rsidRDefault="005B20C5" w:rsidP="00B168CA">
            <w:pPr>
              <w:tabs>
                <w:tab w:val="left" w:pos="426"/>
              </w:tabs>
              <w:jc w:val="both"/>
              <w:rPr>
                <w:b/>
                <w:szCs w:val="24"/>
              </w:rPr>
            </w:pPr>
          </w:p>
        </w:tc>
        <w:tc>
          <w:tcPr>
            <w:tcW w:w="4395" w:type="dxa"/>
            <w:tcBorders>
              <w:top w:val="single" w:sz="4" w:space="0" w:color="auto"/>
              <w:left w:val="single" w:sz="4" w:space="0" w:color="auto"/>
              <w:bottom w:val="single" w:sz="4" w:space="0" w:color="auto"/>
              <w:right w:val="single" w:sz="4" w:space="0" w:color="auto"/>
            </w:tcBorders>
          </w:tcPr>
          <w:p w14:paraId="519A81A0" w14:textId="77777777" w:rsidR="005B20C5" w:rsidRPr="00BD220B" w:rsidRDefault="005B20C5" w:rsidP="00B168CA">
            <w:pPr>
              <w:tabs>
                <w:tab w:val="left" w:pos="426"/>
              </w:tabs>
              <w:jc w:val="both"/>
              <w:rPr>
                <w:b/>
                <w:szCs w:val="24"/>
              </w:rPr>
            </w:pPr>
          </w:p>
        </w:tc>
        <w:tc>
          <w:tcPr>
            <w:tcW w:w="4394" w:type="dxa"/>
            <w:tcBorders>
              <w:top w:val="single" w:sz="4" w:space="0" w:color="auto"/>
              <w:left w:val="single" w:sz="4" w:space="0" w:color="auto"/>
              <w:bottom w:val="single" w:sz="4" w:space="0" w:color="auto"/>
              <w:right w:val="single" w:sz="4" w:space="0" w:color="auto"/>
            </w:tcBorders>
          </w:tcPr>
          <w:p w14:paraId="2F6BC126" w14:textId="77777777" w:rsidR="005B20C5" w:rsidRPr="00BD220B" w:rsidRDefault="005B20C5" w:rsidP="00B168CA">
            <w:pPr>
              <w:tabs>
                <w:tab w:val="left" w:pos="426"/>
              </w:tabs>
              <w:jc w:val="both"/>
              <w:rPr>
                <w:b/>
                <w:szCs w:val="24"/>
              </w:rPr>
            </w:pPr>
          </w:p>
        </w:tc>
        <w:tc>
          <w:tcPr>
            <w:tcW w:w="2551" w:type="dxa"/>
            <w:tcBorders>
              <w:top w:val="single" w:sz="4" w:space="0" w:color="auto"/>
              <w:left w:val="single" w:sz="4" w:space="0" w:color="auto"/>
              <w:bottom w:val="single" w:sz="4" w:space="0" w:color="auto"/>
              <w:right w:val="single" w:sz="4" w:space="0" w:color="auto"/>
            </w:tcBorders>
          </w:tcPr>
          <w:p w14:paraId="53DDA978" w14:textId="77777777" w:rsidR="005B20C5" w:rsidRPr="00BD220B" w:rsidRDefault="005B20C5" w:rsidP="00B168CA">
            <w:pPr>
              <w:tabs>
                <w:tab w:val="left" w:pos="426"/>
              </w:tabs>
              <w:jc w:val="both"/>
              <w:rPr>
                <w:b/>
                <w:szCs w:val="24"/>
              </w:rPr>
            </w:pPr>
          </w:p>
        </w:tc>
      </w:tr>
      <w:tr w:rsidR="005B20C5" w:rsidRPr="00BD220B" w14:paraId="1B593C0B" w14:textId="77777777" w:rsidTr="00B168CA">
        <w:trPr>
          <w:trHeight w:val="50"/>
        </w:trPr>
        <w:tc>
          <w:tcPr>
            <w:tcW w:w="709" w:type="dxa"/>
            <w:tcBorders>
              <w:top w:val="single" w:sz="4" w:space="0" w:color="auto"/>
              <w:left w:val="single" w:sz="4" w:space="0" w:color="auto"/>
              <w:bottom w:val="single" w:sz="4" w:space="0" w:color="auto"/>
              <w:right w:val="single" w:sz="4" w:space="0" w:color="auto"/>
            </w:tcBorders>
            <w:hideMark/>
          </w:tcPr>
          <w:p w14:paraId="1D815439" w14:textId="77777777" w:rsidR="005B20C5" w:rsidRPr="00BD220B" w:rsidRDefault="005B20C5" w:rsidP="00B168CA">
            <w:pPr>
              <w:tabs>
                <w:tab w:val="left" w:pos="426"/>
              </w:tabs>
              <w:jc w:val="both"/>
              <w:rPr>
                <w:b/>
                <w:szCs w:val="24"/>
              </w:rPr>
            </w:pPr>
            <w:r w:rsidRPr="00BD220B">
              <w:rPr>
                <w:szCs w:val="24"/>
              </w:rPr>
              <w:t>7.n.</w:t>
            </w:r>
          </w:p>
        </w:tc>
        <w:tc>
          <w:tcPr>
            <w:tcW w:w="2693" w:type="dxa"/>
            <w:tcBorders>
              <w:top w:val="single" w:sz="4" w:space="0" w:color="auto"/>
              <w:left w:val="single" w:sz="4" w:space="0" w:color="auto"/>
              <w:bottom w:val="single" w:sz="4" w:space="0" w:color="auto"/>
              <w:right w:val="single" w:sz="4" w:space="0" w:color="auto"/>
            </w:tcBorders>
          </w:tcPr>
          <w:p w14:paraId="0588E10F" w14:textId="77777777" w:rsidR="005B20C5" w:rsidRPr="00BD220B" w:rsidRDefault="005B20C5" w:rsidP="00B168CA">
            <w:pPr>
              <w:tabs>
                <w:tab w:val="left" w:pos="426"/>
              </w:tabs>
              <w:jc w:val="both"/>
              <w:rPr>
                <w:b/>
                <w:szCs w:val="24"/>
              </w:rPr>
            </w:pPr>
          </w:p>
        </w:tc>
        <w:tc>
          <w:tcPr>
            <w:tcW w:w="4395" w:type="dxa"/>
            <w:tcBorders>
              <w:top w:val="single" w:sz="4" w:space="0" w:color="auto"/>
              <w:left w:val="single" w:sz="4" w:space="0" w:color="auto"/>
              <w:bottom w:val="single" w:sz="4" w:space="0" w:color="auto"/>
              <w:right w:val="single" w:sz="4" w:space="0" w:color="auto"/>
            </w:tcBorders>
          </w:tcPr>
          <w:p w14:paraId="6F2EA176" w14:textId="77777777" w:rsidR="005B20C5" w:rsidRPr="00BD220B" w:rsidRDefault="005B20C5" w:rsidP="00B168CA">
            <w:pPr>
              <w:tabs>
                <w:tab w:val="left" w:pos="426"/>
              </w:tabs>
              <w:jc w:val="both"/>
              <w:rPr>
                <w:b/>
                <w:szCs w:val="24"/>
              </w:rPr>
            </w:pPr>
          </w:p>
        </w:tc>
        <w:tc>
          <w:tcPr>
            <w:tcW w:w="4394" w:type="dxa"/>
            <w:tcBorders>
              <w:top w:val="single" w:sz="4" w:space="0" w:color="auto"/>
              <w:left w:val="single" w:sz="4" w:space="0" w:color="auto"/>
              <w:bottom w:val="single" w:sz="4" w:space="0" w:color="auto"/>
              <w:right w:val="single" w:sz="4" w:space="0" w:color="auto"/>
            </w:tcBorders>
          </w:tcPr>
          <w:p w14:paraId="6AF521BA" w14:textId="77777777" w:rsidR="005B20C5" w:rsidRPr="00BD220B" w:rsidRDefault="005B20C5" w:rsidP="00B168CA">
            <w:pPr>
              <w:tabs>
                <w:tab w:val="left" w:pos="426"/>
              </w:tabs>
              <w:jc w:val="both"/>
              <w:rPr>
                <w:b/>
                <w:szCs w:val="24"/>
              </w:rPr>
            </w:pPr>
          </w:p>
        </w:tc>
        <w:tc>
          <w:tcPr>
            <w:tcW w:w="2551" w:type="dxa"/>
            <w:tcBorders>
              <w:top w:val="single" w:sz="4" w:space="0" w:color="auto"/>
              <w:left w:val="single" w:sz="4" w:space="0" w:color="auto"/>
              <w:bottom w:val="single" w:sz="4" w:space="0" w:color="auto"/>
              <w:right w:val="single" w:sz="4" w:space="0" w:color="auto"/>
            </w:tcBorders>
          </w:tcPr>
          <w:p w14:paraId="591BD222" w14:textId="77777777" w:rsidR="005B20C5" w:rsidRPr="00BD220B" w:rsidRDefault="005B20C5" w:rsidP="00B168CA">
            <w:pPr>
              <w:tabs>
                <w:tab w:val="left" w:pos="426"/>
              </w:tabs>
              <w:jc w:val="both"/>
              <w:rPr>
                <w:b/>
                <w:szCs w:val="24"/>
              </w:rPr>
            </w:pPr>
          </w:p>
        </w:tc>
      </w:tr>
    </w:tbl>
    <w:p w14:paraId="496135BB" w14:textId="77777777" w:rsidR="005B20C5" w:rsidRPr="00BD220B" w:rsidRDefault="005B20C5" w:rsidP="005B20C5">
      <w:pPr>
        <w:jc w:val="both"/>
        <w:rPr>
          <w:b/>
          <w:bCs/>
          <w:color w:val="000000"/>
          <w:szCs w:val="24"/>
          <w:lang w:eastAsia="lt-LT"/>
        </w:rPr>
      </w:pPr>
    </w:p>
    <w:p w14:paraId="31572891" w14:textId="77777777" w:rsidR="005B20C5" w:rsidRPr="00BD220B" w:rsidRDefault="005B20C5" w:rsidP="005B20C5">
      <w:pPr>
        <w:pStyle w:val="ListParagraph"/>
        <w:numPr>
          <w:ilvl w:val="0"/>
          <w:numId w:val="2"/>
        </w:numPr>
        <w:tabs>
          <w:tab w:val="left" w:pos="426"/>
        </w:tabs>
        <w:ind w:left="0" w:firstLine="0"/>
        <w:jc w:val="both"/>
        <w:rPr>
          <w:b/>
          <w:szCs w:val="24"/>
          <w:lang w:eastAsia="lt-LT"/>
        </w:rPr>
      </w:pPr>
      <w:r w:rsidRPr="00BD220B">
        <w:rPr>
          <w:b/>
          <w:szCs w:val="24"/>
          <w:lang w:eastAsia="lt-LT"/>
        </w:rPr>
        <w:t>Projekto įgyvendinimo metu kuriamomis technologijomis planuojamų gaminti inovatyvių aplinkai draugiškų, t. y. tvarių</w:t>
      </w:r>
      <w:r>
        <w:rPr>
          <w:b/>
          <w:szCs w:val="24"/>
          <w:lang w:eastAsia="lt-LT"/>
        </w:rPr>
        <w:t>,</w:t>
      </w:r>
      <w:r w:rsidRPr="00BD220B">
        <w:rPr>
          <w:b/>
          <w:szCs w:val="24"/>
          <w:lang w:eastAsia="lt-LT"/>
        </w:rPr>
        <w:t xml:space="preserve"> produktų savybės ir jų pagrindimas </w:t>
      </w:r>
      <w:r w:rsidRPr="00BD220B">
        <w:rPr>
          <w:szCs w:val="24"/>
          <w:lang w:eastAsia="lt-LT"/>
        </w:rPr>
        <w:t>(</w:t>
      </w:r>
      <w:r w:rsidRPr="00BD220B">
        <w:rPr>
          <w:i/>
          <w:szCs w:val="24"/>
          <w:lang w:eastAsia="lt-LT"/>
        </w:rPr>
        <w:t>taikoma vertinant tvaraus produkto, apibrėžiamo Aprašo 4.2.13 papunktyje, atitiktį</w:t>
      </w:r>
      <w:r w:rsidRPr="00BD220B">
        <w:rPr>
          <w:szCs w:val="24"/>
        </w:rPr>
        <w:t>)</w:t>
      </w:r>
      <w:r w:rsidRPr="00BD220B">
        <w:rPr>
          <w:szCs w:val="24"/>
          <w:lang w:eastAsia="lt-LT"/>
        </w:rPr>
        <w:t>.</w:t>
      </w:r>
    </w:p>
    <w:tbl>
      <w:tblPr>
        <w:tblStyle w:val="Lentelstinklelis1"/>
        <w:tblW w:w="14742" w:type="dxa"/>
        <w:tblInd w:w="-5" w:type="dxa"/>
        <w:tblLayout w:type="fixed"/>
        <w:tblLook w:val="04A0" w:firstRow="1" w:lastRow="0" w:firstColumn="1" w:lastColumn="0" w:noHBand="0" w:noVBand="1"/>
      </w:tblPr>
      <w:tblGrid>
        <w:gridCol w:w="709"/>
        <w:gridCol w:w="1701"/>
        <w:gridCol w:w="1276"/>
        <w:gridCol w:w="1276"/>
        <w:gridCol w:w="1701"/>
        <w:gridCol w:w="1417"/>
        <w:gridCol w:w="1559"/>
        <w:gridCol w:w="1843"/>
        <w:gridCol w:w="1418"/>
        <w:gridCol w:w="1842"/>
      </w:tblGrid>
      <w:tr w:rsidR="005B20C5" w:rsidRPr="00BD220B" w14:paraId="68EB4B34" w14:textId="77777777" w:rsidTr="00B168CA">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BC1026" w14:textId="77777777" w:rsidR="005B20C5" w:rsidRPr="00BD220B" w:rsidRDefault="005B20C5" w:rsidP="00B168CA">
            <w:pPr>
              <w:tabs>
                <w:tab w:val="left" w:pos="426"/>
              </w:tabs>
              <w:jc w:val="both"/>
              <w:rPr>
                <w:b/>
                <w:szCs w:val="24"/>
              </w:rPr>
            </w:pPr>
            <w:r w:rsidRPr="00BD220B">
              <w:rPr>
                <w:b/>
                <w:szCs w:val="24"/>
              </w:rPr>
              <w:t xml:space="preserve">Eil. </w:t>
            </w:r>
          </w:p>
          <w:p w14:paraId="04C47AF8" w14:textId="77777777" w:rsidR="005B20C5" w:rsidRPr="00BD220B" w:rsidRDefault="005B20C5" w:rsidP="00B168CA">
            <w:pPr>
              <w:tabs>
                <w:tab w:val="left" w:pos="426"/>
              </w:tabs>
              <w:jc w:val="both"/>
              <w:rPr>
                <w:b/>
                <w:szCs w:val="24"/>
              </w:rPr>
            </w:pPr>
            <w:r w:rsidRPr="00BD220B">
              <w:rPr>
                <w:b/>
                <w:szCs w:val="24"/>
              </w:rPr>
              <w:t>Nr.</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AE24A2" w14:textId="77777777" w:rsidR="005B20C5" w:rsidRPr="00BD220B" w:rsidRDefault="005B20C5" w:rsidP="00B168CA">
            <w:pPr>
              <w:tabs>
                <w:tab w:val="left" w:pos="426"/>
              </w:tabs>
              <w:jc w:val="center"/>
              <w:rPr>
                <w:b/>
                <w:szCs w:val="24"/>
              </w:rPr>
            </w:pPr>
            <w:r w:rsidRPr="00BD220B">
              <w:rPr>
                <w:b/>
                <w:szCs w:val="24"/>
              </w:rPr>
              <w:t>Kuriama technologija planuojamo gaminti  gaminio pavadinimas</w:t>
            </w:r>
          </w:p>
        </w:tc>
        <w:tc>
          <w:tcPr>
            <w:tcW w:w="1049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C01898" w14:textId="77777777" w:rsidR="005B20C5" w:rsidRPr="00BD220B" w:rsidRDefault="005B20C5" w:rsidP="00B168CA">
            <w:pPr>
              <w:tabs>
                <w:tab w:val="left" w:pos="426"/>
              </w:tabs>
              <w:jc w:val="center"/>
              <w:rPr>
                <w:b/>
                <w:szCs w:val="24"/>
              </w:rPr>
            </w:pPr>
            <w:r w:rsidRPr="00BD220B">
              <w:rPr>
                <w:b/>
                <w:szCs w:val="24"/>
              </w:rPr>
              <w:t>Planuojamo gaminti gaminio savybės ir jų pagrindimas</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7C4C78" w14:textId="77777777" w:rsidR="005B20C5" w:rsidRPr="00BD220B" w:rsidRDefault="005B20C5" w:rsidP="00B168CA">
            <w:pPr>
              <w:tabs>
                <w:tab w:val="left" w:pos="426"/>
              </w:tabs>
              <w:jc w:val="center"/>
              <w:rPr>
                <w:b/>
                <w:szCs w:val="24"/>
              </w:rPr>
            </w:pPr>
            <w:r w:rsidRPr="00BD220B">
              <w:rPr>
                <w:b/>
                <w:szCs w:val="24"/>
              </w:rPr>
              <w:t>Pastabos</w:t>
            </w:r>
          </w:p>
          <w:p w14:paraId="1A8E875A" w14:textId="77777777" w:rsidR="005B20C5" w:rsidRPr="00BD220B" w:rsidRDefault="005B20C5" w:rsidP="00B168CA">
            <w:pPr>
              <w:tabs>
                <w:tab w:val="left" w:pos="426"/>
              </w:tabs>
              <w:jc w:val="both"/>
              <w:rPr>
                <w:b/>
                <w:szCs w:val="24"/>
              </w:rPr>
            </w:pPr>
          </w:p>
        </w:tc>
      </w:tr>
      <w:tr w:rsidR="005B20C5" w:rsidRPr="00BD220B" w14:paraId="5AA86EE7" w14:textId="77777777" w:rsidTr="00B168CA">
        <w:tc>
          <w:tcPr>
            <w:tcW w:w="70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B0FCFB" w14:textId="77777777" w:rsidR="005B20C5" w:rsidRPr="00BD220B" w:rsidRDefault="005B20C5" w:rsidP="00B168CA">
            <w:pPr>
              <w:rPr>
                <w:b/>
                <w:szCs w:val="24"/>
                <w:lang w:eastAsia="en-US"/>
              </w:rPr>
            </w:pPr>
          </w:p>
        </w:tc>
        <w:tc>
          <w:tcPr>
            <w:tcW w:w="170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E60307" w14:textId="77777777" w:rsidR="005B20C5" w:rsidRPr="00BD220B" w:rsidRDefault="005B20C5" w:rsidP="00B168CA">
            <w:pPr>
              <w:rPr>
                <w:b/>
                <w:szCs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0ECEDA" w14:textId="77777777" w:rsidR="005B20C5" w:rsidRPr="00BD220B" w:rsidRDefault="005B20C5" w:rsidP="00B168CA">
            <w:pPr>
              <w:tabs>
                <w:tab w:val="left" w:pos="426"/>
              </w:tabs>
              <w:jc w:val="center"/>
              <w:rPr>
                <w:b/>
                <w:szCs w:val="24"/>
              </w:rPr>
            </w:pPr>
            <w:r w:rsidRPr="00BD220B">
              <w:rPr>
                <w:b/>
                <w:szCs w:val="24"/>
              </w:rPr>
              <w:t>Gaminys yra patvarus</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225A96" w14:textId="77777777" w:rsidR="005B20C5" w:rsidRPr="00BD220B" w:rsidRDefault="005B20C5" w:rsidP="00B168CA">
            <w:pPr>
              <w:tabs>
                <w:tab w:val="left" w:pos="426"/>
              </w:tabs>
              <w:jc w:val="center"/>
              <w:rPr>
                <w:b/>
                <w:szCs w:val="24"/>
              </w:rPr>
            </w:pPr>
            <w:r w:rsidRPr="00BD220B">
              <w:rPr>
                <w:b/>
                <w:szCs w:val="24"/>
              </w:rPr>
              <w:t>Gaminys yra ilgaamžis</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F9FAB8" w14:textId="77777777" w:rsidR="005B20C5" w:rsidRPr="00BD220B" w:rsidRDefault="005B20C5" w:rsidP="00B168CA">
            <w:pPr>
              <w:tabs>
                <w:tab w:val="left" w:pos="426"/>
              </w:tabs>
              <w:jc w:val="center"/>
              <w:rPr>
                <w:b/>
                <w:szCs w:val="24"/>
              </w:rPr>
            </w:pPr>
            <w:r w:rsidRPr="00BD220B">
              <w:rPr>
                <w:b/>
                <w:szCs w:val="24"/>
              </w:rPr>
              <w:t>Gaminys yra tausus (arba energijos, arba išteklių atžvilgiu)</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143099" w14:textId="77777777" w:rsidR="005B20C5" w:rsidRPr="00BD220B" w:rsidRDefault="005B20C5" w:rsidP="00B168CA">
            <w:pPr>
              <w:tabs>
                <w:tab w:val="left" w:pos="426"/>
              </w:tabs>
              <w:jc w:val="center"/>
              <w:rPr>
                <w:b/>
                <w:szCs w:val="24"/>
              </w:rPr>
            </w:pPr>
            <w:r w:rsidRPr="00BD220B">
              <w:rPr>
                <w:b/>
                <w:szCs w:val="24"/>
              </w:rPr>
              <w:t>Gaminį galima pataisyti</w:t>
            </w:r>
          </w:p>
          <w:p w14:paraId="6D99298F" w14:textId="77777777" w:rsidR="005B20C5" w:rsidRPr="00BD220B" w:rsidRDefault="005B20C5" w:rsidP="00B168CA">
            <w:pPr>
              <w:tabs>
                <w:tab w:val="left" w:pos="426"/>
              </w:tabs>
              <w:jc w:val="center"/>
              <w:rPr>
                <w:b/>
                <w:szCs w:val="24"/>
              </w:rPr>
            </w:pPr>
          </w:p>
          <w:p w14:paraId="27DC33D5" w14:textId="77777777" w:rsidR="005B20C5" w:rsidRPr="00BD220B" w:rsidRDefault="005B20C5" w:rsidP="00B168CA">
            <w:pPr>
              <w:tabs>
                <w:tab w:val="left" w:pos="426"/>
              </w:tabs>
              <w:jc w:val="center"/>
              <w:rPr>
                <w:b/>
                <w:szCs w:val="24"/>
              </w:rPr>
            </w:pPr>
          </w:p>
          <w:p w14:paraId="45BD46F9" w14:textId="77777777" w:rsidR="005B20C5" w:rsidRPr="00BD220B" w:rsidRDefault="005B20C5" w:rsidP="00B168CA">
            <w:pPr>
              <w:tabs>
                <w:tab w:val="left" w:pos="426"/>
              </w:tabs>
              <w:jc w:val="center"/>
              <w:rPr>
                <w:b/>
                <w:szCs w:val="24"/>
              </w:rPr>
            </w:pPr>
          </w:p>
          <w:p w14:paraId="09589B12" w14:textId="77777777" w:rsidR="005B20C5" w:rsidRPr="00BD220B" w:rsidRDefault="005B20C5" w:rsidP="00B168CA">
            <w:pPr>
              <w:tabs>
                <w:tab w:val="left" w:pos="426"/>
              </w:tabs>
              <w:jc w:val="center"/>
              <w:rPr>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41C87F" w14:textId="77777777" w:rsidR="005B20C5" w:rsidRPr="00BD220B" w:rsidRDefault="005B20C5" w:rsidP="00B168CA">
            <w:pPr>
              <w:tabs>
                <w:tab w:val="left" w:pos="426"/>
              </w:tabs>
              <w:jc w:val="center"/>
              <w:rPr>
                <w:b/>
                <w:szCs w:val="24"/>
              </w:rPr>
            </w:pPr>
            <w:r w:rsidRPr="00BD220B">
              <w:rPr>
                <w:b/>
                <w:szCs w:val="24"/>
              </w:rPr>
              <w:t>Gaminį galima perdirbti suėjus jo galiojimo terminui</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B58A81" w14:textId="77777777" w:rsidR="005B20C5" w:rsidRPr="00BD220B" w:rsidRDefault="005B20C5" w:rsidP="00B168CA">
            <w:pPr>
              <w:tabs>
                <w:tab w:val="left" w:pos="426"/>
              </w:tabs>
              <w:jc w:val="center"/>
              <w:rPr>
                <w:b/>
                <w:bCs/>
                <w:szCs w:val="24"/>
              </w:rPr>
            </w:pPr>
            <w:r w:rsidRPr="00BD220B">
              <w:rPr>
                <w:b/>
                <w:bCs/>
                <w:szCs w:val="24"/>
                <w14:ligatures w14:val="standardContextual"/>
              </w:rPr>
              <w:t>B</w:t>
            </w:r>
            <w:r w:rsidRPr="00BD220B">
              <w:rPr>
                <w:rFonts w:eastAsia="Calibri"/>
                <w:b/>
                <w:bCs/>
                <w:szCs w:val="24"/>
                <w14:ligatures w14:val="standardContextual"/>
              </w:rPr>
              <w:t>ent viena iš sudedamųjų gaminio medžiagų arba dalių pagaminta iš perdirbtų medžiagų</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8F2C96" w14:textId="77777777" w:rsidR="005B20C5" w:rsidRPr="00BD220B" w:rsidRDefault="005B20C5" w:rsidP="00B168CA">
            <w:pPr>
              <w:tabs>
                <w:tab w:val="left" w:pos="426"/>
              </w:tabs>
              <w:jc w:val="center"/>
              <w:rPr>
                <w:b/>
                <w:szCs w:val="24"/>
              </w:rPr>
            </w:pPr>
            <w:r w:rsidRPr="00BD220B">
              <w:rPr>
                <w:b/>
                <w:szCs w:val="24"/>
              </w:rPr>
              <w:t>Gaminys pasižymi mažesniu poveikiu aplinkai visą gaminio būvio ciklą</w:t>
            </w:r>
          </w:p>
        </w:tc>
        <w:tc>
          <w:tcPr>
            <w:tcW w:w="184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AE5966" w14:textId="77777777" w:rsidR="005B20C5" w:rsidRPr="00BD220B" w:rsidRDefault="005B20C5" w:rsidP="00B168CA">
            <w:pPr>
              <w:rPr>
                <w:b/>
                <w:szCs w:val="24"/>
                <w:lang w:eastAsia="en-US"/>
              </w:rPr>
            </w:pPr>
          </w:p>
        </w:tc>
      </w:tr>
      <w:tr w:rsidR="005B20C5" w:rsidRPr="00BD220B" w14:paraId="2699B861" w14:textId="77777777" w:rsidTr="00B168CA">
        <w:tc>
          <w:tcPr>
            <w:tcW w:w="709" w:type="dxa"/>
            <w:tcBorders>
              <w:top w:val="single" w:sz="4" w:space="0" w:color="auto"/>
              <w:left w:val="single" w:sz="4" w:space="0" w:color="auto"/>
              <w:bottom w:val="single" w:sz="4" w:space="0" w:color="auto"/>
              <w:right w:val="single" w:sz="4" w:space="0" w:color="auto"/>
            </w:tcBorders>
            <w:hideMark/>
          </w:tcPr>
          <w:p w14:paraId="0AB36D63" w14:textId="77777777" w:rsidR="005B20C5" w:rsidRPr="00BD220B" w:rsidRDefault="005B20C5" w:rsidP="00B168CA">
            <w:pPr>
              <w:tabs>
                <w:tab w:val="left" w:pos="426"/>
              </w:tabs>
              <w:jc w:val="both"/>
              <w:rPr>
                <w:b/>
                <w:szCs w:val="24"/>
              </w:rPr>
            </w:pPr>
            <w:r w:rsidRPr="00BD220B">
              <w:rPr>
                <w:szCs w:val="24"/>
              </w:rPr>
              <w:t>8.1.</w:t>
            </w:r>
          </w:p>
        </w:tc>
        <w:tc>
          <w:tcPr>
            <w:tcW w:w="1701" w:type="dxa"/>
            <w:tcBorders>
              <w:top w:val="single" w:sz="4" w:space="0" w:color="auto"/>
              <w:left w:val="single" w:sz="4" w:space="0" w:color="auto"/>
              <w:bottom w:val="single" w:sz="4" w:space="0" w:color="auto"/>
              <w:right w:val="single" w:sz="4" w:space="0" w:color="auto"/>
            </w:tcBorders>
          </w:tcPr>
          <w:p w14:paraId="20781DCC" w14:textId="77777777" w:rsidR="005B20C5" w:rsidRPr="00BD220B" w:rsidRDefault="005B20C5" w:rsidP="00B168CA">
            <w:pPr>
              <w:tabs>
                <w:tab w:val="left" w:pos="426"/>
              </w:tabs>
              <w:jc w:val="both"/>
              <w:rPr>
                <w:b/>
                <w:szCs w:val="24"/>
              </w:rPr>
            </w:pPr>
          </w:p>
        </w:tc>
        <w:tc>
          <w:tcPr>
            <w:tcW w:w="1276" w:type="dxa"/>
            <w:tcBorders>
              <w:top w:val="single" w:sz="4" w:space="0" w:color="auto"/>
              <w:left w:val="single" w:sz="4" w:space="0" w:color="auto"/>
              <w:bottom w:val="single" w:sz="4" w:space="0" w:color="auto"/>
              <w:right w:val="single" w:sz="4" w:space="0" w:color="auto"/>
            </w:tcBorders>
          </w:tcPr>
          <w:p w14:paraId="3B1BE2BE" w14:textId="77777777" w:rsidR="005B20C5" w:rsidRPr="00BD220B" w:rsidRDefault="005B20C5" w:rsidP="00B168CA">
            <w:pPr>
              <w:tabs>
                <w:tab w:val="left" w:pos="426"/>
              </w:tabs>
              <w:jc w:val="both"/>
              <w:rPr>
                <w:b/>
                <w:szCs w:val="24"/>
              </w:rPr>
            </w:pPr>
          </w:p>
        </w:tc>
        <w:tc>
          <w:tcPr>
            <w:tcW w:w="1276" w:type="dxa"/>
            <w:tcBorders>
              <w:top w:val="single" w:sz="4" w:space="0" w:color="auto"/>
              <w:left w:val="single" w:sz="4" w:space="0" w:color="auto"/>
              <w:bottom w:val="single" w:sz="4" w:space="0" w:color="auto"/>
              <w:right w:val="single" w:sz="4" w:space="0" w:color="auto"/>
            </w:tcBorders>
          </w:tcPr>
          <w:p w14:paraId="37D65F60" w14:textId="77777777" w:rsidR="005B20C5" w:rsidRPr="00BD220B" w:rsidRDefault="005B20C5" w:rsidP="00B168CA">
            <w:pPr>
              <w:tabs>
                <w:tab w:val="left" w:pos="426"/>
              </w:tabs>
              <w:jc w:val="both"/>
              <w:rPr>
                <w:b/>
                <w:szCs w:val="24"/>
              </w:rPr>
            </w:pPr>
          </w:p>
        </w:tc>
        <w:tc>
          <w:tcPr>
            <w:tcW w:w="1701" w:type="dxa"/>
            <w:tcBorders>
              <w:top w:val="single" w:sz="4" w:space="0" w:color="auto"/>
              <w:left w:val="single" w:sz="4" w:space="0" w:color="auto"/>
              <w:bottom w:val="single" w:sz="4" w:space="0" w:color="auto"/>
              <w:right w:val="single" w:sz="4" w:space="0" w:color="auto"/>
            </w:tcBorders>
          </w:tcPr>
          <w:p w14:paraId="3615C33D" w14:textId="77777777" w:rsidR="005B20C5" w:rsidRPr="00BD220B" w:rsidRDefault="005B20C5" w:rsidP="00B168CA">
            <w:pPr>
              <w:tabs>
                <w:tab w:val="left" w:pos="426"/>
              </w:tabs>
              <w:jc w:val="both"/>
              <w:rPr>
                <w:b/>
                <w:szCs w:val="24"/>
              </w:rPr>
            </w:pPr>
          </w:p>
        </w:tc>
        <w:tc>
          <w:tcPr>
            <w:tcW w:w="1417" w:type="dxa"/>
            <w:tcBorders>
              <w:top w:val="single" w:sz="4" w:space="0" w:color="auto"/>
              <w:left w:val="single" w:sz="4" w:space="0" w:color="auto"/>
              <w:bottom w:val="single" w:sz="4" w:space="0" w:color="auto"/>
              <w:right w:val="single" w:sz="4" w:space="0" w:color="auto"/>
            </w:tcBorders>
          </w:tcPr>
          <w:p w14:paraId="7BEFBB12" w14:textId="77777777" w:rsidR="005B20C5" w:rsidRPr="00BD220B" w:rsidRDefault="005B20C5" w:rsidP="00B168CA">
            <w:pPr>
              <w:tabs>
                <w:tab w:val="left" w:pos="426"/>
              </w:tabs>
              <w:jc w:val="both"/>
              <w:rPr>
                <w:b/>
                <w:szCs w:val="24"/>
              </w:rPr>
            </w:pPr>
          </w:p>
        </w:tc>
        <w:tc>
          <w:tcPr>
            <w:tcW w:w="1559" w:type="dxa"/>
            <w:tcBorders>
              <w:top w:val="single" w:sz="4" w:space="0" w:color="auto"/>
              <w:left w:val="single" w:sz="4" w:space="0" w:color="auto"/>
              <w:bottom w:val="single" w:sz="4" w:space="0" w:color="auto"/>
              <w:right w:val="single" w:sz="4" w:space="0" w:color="auto"/>
            </w:tcBorders>
          </w:tcPr>
          <w:p w14:paraId="36E89F6B" w14:textId="77777777" w:rsidR="005B20C5" w:rsidRPr="00BD220B" w:rsidRDefault="005B20C5" w:rsidP="00B168CA">
            <w:pPr>
              <w:tabs>
                <w:tab w:val="left" w:pos="426"/>
              </w:tabs>
              <w:jc w:val="both"/>
              <w:rPr>
                <w:b/>
                <w:szCs w:val="24"/>
              </w:rPr>
            </w:pPr>
          </w:p>
        </w:tc>
        <w:tc>
          <w:tcPr>
            <w:tcW w:w="1843" w:type="dxa"/>
            <w:tcBorders>
              <w:top w:val="single" w:sz="4" w:space="0" w:color="auto"/>
              <w:left w:val="single" w:sz="4" w:space="0" w:color="auto"/>
              <w:bottom w:val="single" w:sz="4" w:space="0" w:color="auto"/>
              <w:right w:val="single" w:sz="4" w:space="0" w:color="auto"/>
            </w:tcBorders>
          </w:tcPr>
          <w:p w14:paraId="1538ABB5" w14:textId="77777777" w:rsidR="005B20C5" w:rsidRPr="00BD220B" w:rsidRDefault="005B20C5" w:rsidP="00B168CA">
            <w:pPr>
              <w:tabs>
                <w:tab w:val="left" w:pos="426"/>
              </w:tabs>
              <w:jc w:val="both"/>
              <w:rPr>
                <w:b/>
                <w:szCs w:val="24"/>
              </w:rPr>
            </w:pPr>
          </w:p>
        </w:tc>
        <w:tc>
          <w:tcPr>
            <w:tcW w:w="1418" w:type="dxa"/>
            <w:tcBorders>
              <w:top w:val="single" w:sz="4" w:space="0" w:color="auto"/>
              <w:left w:val="single" w:sz="4" w:space="0" w:color="auto"/>
              <w:bottom w:val="single" w:sz="4" w:space="0" w:color="auto"/>
              <w:right w:val="single" w:sz="4" w:space="0" w:color="auto"/>
            </w:tcBorders>
          </w:tcPr>
          <w:p w14:paraId="3A1FFE72" w14:textId="77777777" w:rsidR="005B20C5" w:rsidRPr="00BD220B" w:rsidRDefault="005B20C5" w:rsidP="00B168CA">
            <w:pPr>
              <w:tabs>
                <w:tab w:val="left" w:pos="426"/>
              </w:tabs>
              <w:jc w:val="both"/>
              <w:rPr>
                <w:b/>
                <w:szCs w:val="24"/>
              </w:rPr>
            </w:pPr>
          </w:p>
        </w:tc>
        <w:tc>
          <w:tcPr>
            <w:tcW w:w="1842" w:type="dxa"/>
            <w:tcBorders>
              <w:top w:val="single" w:sz="4" w:space="0" w:color="auto"/>
              <w:left w:val="single" w:sz="4" w:space="0" w:color="auto"/>
              <w:bottom w:val="single" w:sz="4" w:space="0" w:color="auto"/>
              <w:right w:val="single" w:sz="4" w:space="0" w:color="auto"/>
            </w:tcBorders>
          </w:tcPr>
          <w:p w14:paraId="78711E06" w14:textId="77777777" w:rsidR="005B20C5" w:rsidRPr="00BD220B" w:rsidRDefault="005B20C5" w:rsidP="00B168CA">
            <w:pPr>
              <w:tabs>
                <w:tab w:val="left" w:pos="426"/>
              </w:tabs>
              <w:jc w:val="both"/>
              <w:rPr>
                <w:b/>
                <w:szCs w:val="24"/>
              </w:rPr>
            </w:pPr>
          </w:p>
        </w:tc>
      </w:tr>
      <w:tr w:rsidR="005B20C5" w:rsidRPr="00BD220B" w14:paraId="5EE1BF66" w14:textId="77777777" w:rsidTr="00B168CA">
        <w:tc>
          <w:tcPr>
            <w:tcW w:w="709" w:type="dxa"/>
            <w:tcBorders>
              <w:top w:val="single" w:sz="4" w:space="0" w:color="auto"/>
              <w:left w:val="single" w:sz="4" w:space="0" w:color="auto"/>
              <w:bottom w:val="single" w:sz="4" w:space="0" w:color="auto"/>
              <w:right w:val="single" w:sz="4" w:space="0" w:color="auto"/>
            </w:tcBorders>
            <w:hideMark/>
          </w:tcPr>
          <w:p w14:paraId="72431FCD" w14:textId="77777777" w:rsidR="005B20C5" w:rsidRPr="00BD220B" w:rsidRDefault="005B20C5" w:rsidP="00B168CA">
            <w:pPr>
              <w:tabs>
                <w:tab w:val="left" w:pos="426"/>
              </w:tabs>
              <w:jc w:val="both"/>
              <w:rPr>
                <w:b/>
                <w:szCs w:val="24"/>
              </w:rPr>
            </w:pPr>
            <w:r w:rsidRPr="00BD220B">
              <w:rPr>
                <w:szCs w:val="24"/>
              </w:rPr>
              <w:t>8.2.</w:t>
            </w:r>
          </w:p>
        </w:tc>
        <w:tc>
          <w:tcPr>
            <w:tcW w:w="1701" w:type="dxa"/>
            <w:tcBorders>
              <w:top w:val="single" w:sz="4" w:space="0" w:color="auto"/>
              <w:left w:val="single" w:sz="4" w:space="0" w:color="auto"/>
              <w:bottom w:val="single" w:sz="4" w:space="0" w:color="auto"/>
              <w:right w:val="single" w:sz="4" w:space="0" w:color="auto"/>
            </w:tcBorders>
          </w:tcPr>
          <w:p w14:paraId="1427EF04" w14:textId="77777777" w:rsidR="005B20C5" w:rsidRPr="00BD220B" w:rsidRDefault="005B20C5" w:rsidP="00B168CA">
            <w:pPr>
              <w:tabs>
                <w:tab w:val="left" w:pos="426"/>
              </w:tabs>
              <w:jc w:val="both"/>
              <w:rPr>
                <w:b/>
                <w:szCs w:val="24"/>
              </w:rPr>
            </w:pPr>
          </w:p>
        </w:tc>
        <w:tc>
          <w:tcPr>
            <w:tcW w:w="1276" w:type="dxa"/>
            <w:tcBorders>
              <w:top w:val="single" w:sz="4" w:space="0" w:color="auto"/>
              <w:left w:val="single" w:sz="4" w:space="0" w:color="auto"/>
              <w:bottom w:val="single" w:sz="4" w:space="0" w:color="auto"/>
              <w:right w:val="single" w:sz="4" w:space="0" w:color="auto"/>
            </w:tcBorders>
          </w:tcPr>
          <w:p w14:paraId="5B092386" w14:textId="77777777" w:rsidR="005B20C5" w:rsidRPr="00BD220B" w:rsidRDefault="005B20C5" w:rsidP="00B168CA">
            <w:pPr>
              <w:tabs>
                <w:tab w:val="left" w:pos="426"/>
              </w:tabs>
              <w:jc w:val="both"/>
              <w:rPr>
                <w:b/>
                <w:szCs w:val="24"/>
              </w:rPr>
            </w:pPr>
          </w:p>
        </w:tc>
        <w:tc>
          <w:tcPr>
            <w:tcW w:w="1276" w:type="dxa"/>
            <w:tcBorders>
              <w:top w:val="single" w:sz="4" w:space="0" w:color="auto"/>
              <w:left w:val="single" w:sz="4" w:space="0" w:color="auto"/>
              <w:bottom w:val="single" w:sz="4" w:space="0" w:color="auto"/>
              <w:right w:val="single" w:sz="4" w:space="0" w:color="auto"/>
            </w:tcBorders>
          </w:tcPr>
          <w:p w14:paraId="08A4B8EE" w14:textId="77777777" w:rsidR="005B20C5" w:rsidRPr="00BD220B" w:rsidRDefault="005B20C5" w:rsidP="00B168CA">
            <w:pPr>
              <w:tabs>
                <w:tab w:val="left" w:pos="426"/>
              </w:tabs>
              <w:jc w:val="both"/>
              <w:rPr>
                <w:b/>
                <w:szCs w:val="24"/>
              </w:rPr>
            </w:pPr>
          </w:p>
        </w:tc>
        <w:tc>
          <w:tcPr>
            <w:tcW w:w="1701" w:type="dxa"/>
            <w:tcBorders>
              <w:top w:val="single" w:sz="4" w:space="0" w:color="auto"/>
              <w:left w:val="single" w:sz="4" w:space="0" w:color="auto"/>
              <w:bottom w:val="single" w:sz="4" w:space="0" w:color="auto"/>
              <w:right w:val="single" w:sz="4" w:space="0" w:color="auto"/>
            </w:tcBorders>
          </w:tcPr>
          <w:p w14:paraId="32572F7E" w14:textId="77777777" w:rsidR="005B20C5" w:rsidRPr="00BD220B" w:rsidRDefault="005B20C5" w:rsidP="00B168CA">
            <w:pPr>
              <w:tabs>
                <w:tab w:val="left" w:pos="426"/>
              </w:tabs>
              <w:jc w:val="both"/>
              <w:rPr>
                <w:b/>
                <w:szCs w:val="24"/>
              </w:rPr>
            </w:pPr>
          </w:p>
        </w:tc>
        <w:tc>
          <w:tcPr>
            <w:tcW w:w="1417" w:type="dxa"/>
            <w:tcBorders>
              <w:top w:val="single" w:sz="4" w:space="0" w:color="auto"/>
              <w:left w:val="single" w:sz="4" w:space="0" w:color="auto"/>
              <w:bottom w:val="single" w:sz="4" w:space="0" w:color="auto"/>
              <w:right w:val="single" w:sz="4" w:space="0" w:color="auto"/>
            </w:tcBorders>
          </w:tcPr>
          <w:p w14:paraId="55C5D4FB" w14:textId="77777777" w:rsidR="005B20C5" w:rsidRPr="00BD220B" w:rsidRDefault="005B20C5" w:rsidP="00B168CA">
            <w:pPr>
              <w:tabs>
                <w:tab w:val="left" w:pos="426"/>
              </w:tabs>
              <w:jc w:val="both"/>
              <w:rPr>
                <w:b/>
                <w:szCs w:val="24"/>
              </w:rPr>
            </w:pPr>
          </w:p>
        </w:tc>
        <w:tc>
          <w:tcPr>
            <w:tcW w:w="1559" w:type="dxa"/>
            <w:tcBorders>
              <w:top w:val="single" w:sz="4" w:space="0" w:color="auto"/>
              <w:left w:val="single" w:sz="4" w:space="0" w:color="auto"/>
              <w:bottom w:val="single" w:sz="4" w:space="0" w:color="auto"/>
              <w:right w:val="single" w:sz="4" w:space="0" w:color="auto"/>
            </w:tcBorders>
          </w:tcPr>
          <w:p w14:paraId="218883B7" w14:textId="77777777" w:rsidR="005B20C5" w:rsidRPr="00BD220B" w:rsidRDefault="005B20C5" w:rsidP="00B168CA">
            <w:pPr>
              <w:tabs>
                <w:tab w:val="left" w:pos="426"/>
              </w:tabs>
              <w:jc w:val="both"/>
              <w:rPr>
                <w:b/>
                <w:szCs w:val="24"/>
              </w:rPr>
            </w:pPr>
          </w:p>
        </w:tc>
        <w:tc>
          <w:tcPr>
            <w:tcW w:w="1843" w:type="dxa"/>
            <w:tcBorders>
              <w:top w:val="single" w:sz="4" w:space="0" w:color="auto"/>
              <w:left w:val="single" w:sz="4" w:space="0" w:color="auto"/>
              <w:bottom w:val="single" w:sz="4" w:space="0" w:color="auto"/>
              <w:right w:val="single" w:sz="4" w:space="0" w:color="auto"/>
            </w:tcBorders>
          </w:tcPr>
          <w:p w14:paraId="0D31D7DA" w14:textId="77777777" w:rsidR="005B20C5" w:rsidRPr="00BD220B" w:rsidRDefault="005B20C5" w:rsidP="00B168CA">
            <w:pPr>
              <w:tabs>
                <w:tab w:val="left" w:pos="426"/>
              </w:tabs>
              <w:jc w:val="both"/>
              <w:rPr>
                <w:b/>
                <w:szCs w:val="24"/>
              </w:rPr>
            </w:pPr>
          </w:p>
        </w:tc>
        <w:tc>
          <w:tcPr>
            <w:tcW w:w="1418" w:type="dxa"/>
            <w:tcBorders>
              <w:top w:val="single" w:sz="4" w:space="0" w:color="auto"/>
              <w:left w:val="single" w:sz="4" w:space="0" w:color="auto"/>
              <w:bottom w:val="single" w:sz="4" w:space="0" w:color="auto"/>
              <w:right w:val="single" w:sz="4" w:space="0" w:color="auto"/>
            </w:tcBorders>
          </w:tcPr>
          <w:p w14:paraId="4C328DE7" w14:textId="77777777" w:rsidR="005B20C5" w:rsidRPr="00BD220B" w:rsidRDefault="005B20C5" w:rsidP="00B168CA">
            <w:pPr>
              <w:tabs>
                <w:tab w:val="left" w:pos="426"/>
              </w:tabs>
              <w:jc w:val="both"/>
              <w:rPr>
                <w:b/>
                <w:szCs w:val="24"/>
              </w:rPr>
            </w:pPr>
          </w:p>
        </w:tc>
        <w:tc>
          <w:tcPr>
            <w:tcW w:w="1842" w:type="dxa"/>
            <w:tcBorders>
              <w:top w:val="single" w:sz="4" w:space="0" w:color="auto"/>
              <w:left w:val="single" w:sz="4" w:space="0" w:color="auto"/>
              <w:bottom w:val="single" w:sz="4" w:space="0" w:color="auto"/>
              <w:right w:val="single" w:sz="4" w:space="0" w:color="auto"/>
            </w:tcBorders>
          </w:tcPr>
          <w:p w14:paraId="4A7AAA3D" w14:textId="77777777" w:rsidR="005B20C5" w:rsidRPr="00BD220B" w:rsidRDefault="005B20C5" w:rsidP="00B168CA">
            <w:pPr>
              <w:tabs>
                <w:tab w:val="left" w:pos="426"/>
              </w:tabs>
              <w:jc w:val="both"/>
              <w:rPr>
                <w:b/>
                <w:szCs w:val="24"/>
              </w:rPr>
            </w:pPr>
          </w:p>
        </w:tc>
      </w:tr>
      <w:tr w:rsidR="005B20C5" w:rsidRPr="00BD220B" w14:paraId="62B572B4" w14:textId="77777777" w:rsidTr="00B168CA">
        <w:trPr>
          <w:trHeight w:val="50"/>
        </w:trPr>
        <w:tc>
          <w:tcPr>
            <w:tcW w:w="709" w:type="dxa"/>
            <w:tcBorders>
              <w:top w:val="single" w:sz="4" w:space="0" w:color="auto"/>
              <w:left w:val="single" w:sz="4" w:space="0" w:color="auto"/>
              <w:bottom w:val="single" w:sz="4" w:space="0" w:color="auto"/>
              <w:right w:val="single" w:sz="4" w:space="0" w:color="auto"/>
            </w:tcBorders>
            <w:hideMark/>
          </w:tcPr>
          <w:p w14:paraId="157892B6" w14:textId="77777777" w:rsidR="005B20C5" w:rsidRPr="00BD220B" w:rsidRDefault="005B20C5" w:rsidP="00B168CA">
            <w:pPr>
              <w:tabs>
                <w:tab w:val="left" w:pos="426"/>
              </w:tabs>
              <w:jc w:val="both"/>
              <w:rPr>
                <w:b/>
                <w:szCs w:val="24"/>
              </w:rPr>
            </w:pPr>
            <w:r w:rsidRPr="00BD220B">
              <w:rPr>
                <w:szCs w:val="24"/>
              </w:rPr>
              <w:t>8.n.</w:t>
            </w:r>
          </w:p>
        </w:tc>
        <w:tc>
          <w:tcPr>
            <w:tcW w:w="1701" w:type="dxa"/>
            <w:tcBorders>
              <w:top w:val="single" w:sz="4" w:space="0" w:color="auto"/>
              <w:left w:val="single" w:sz="4" w:space="0" w:color="auto"/>
              <w:bottom w:val="single" w:sz="4" w:space="0" w:color="auto"/>
              <w:right w:val="single" w:sz="4" w:space="0" w:color="auto"/>
            </w:tcBorders>
          </w:tcPr>
          <w:p w14:paraId="4DA0FDBF" w14:textId="77777777" w:rsidR="005B20C5" w:rsidRPr="00BD220B" w:rsidRDefault="005B20C5" w:rsidP="00B168CA">
            <w:pPr>
              <w:tabs>
                <w:tab w:val="left" w:pos="426"/>
              </w:tabs>
              <w:jc w:val="both"/>
              <w:rPr>
                <w:b/>
                <w:szCs w:val="24"/>
              </w:rPr>
            </w:pPr>
          </w:p>
        </w:tc>
        <w:tc>
          <w:tcPr>
            <w:tcW w:w="1276" w:type="dxa"/>
            <w:tcBorders>
              <w:top w:val="single" w:sz="4" w:space="0" w:color="auto"/>
              <w:left w:val="single" w:sz="4" w:space="0" w:color="auto"/>
              <w:bottom w:val="single" w:sz="4" w:space="0" w:color="auto"/>
              <w:right w:val="single" w:sz="4" w:space="0" w:color="auto"/>
            </w:tcBorders>
          </w:tcPr>
          <w:p w14:paraId="343379FB" w14:textId="77777777" w:rsidR="005B20C5" w:rsidRPr="00BD220B" w:rsidRDefault="005B20C5" w:rsidP="00B168CA">
            <w:pPr>
              <w:tabs>
                <w:tab w:val="left" w:pos="426"/>
              </w:tabs>
              <w:jc w:val="both"/>
              <w:rPr>
                <w:b/>
                <w:szCs w:val="24"/>
              </w:rPr>
            </w:pPr>
          </w:p>
        </w:tc>
        <w:tc>
          <w:tcPr>
            <w:tcW w:w="1276" w:type="dxa"/>
            <w:tcBorders>
              <w:top w:val="single" w:sz="4" w:space="0" w:color="auto"/>
              <w:left w:val="single" w:sz="4" w:space="0" w:color="auto"/>
              <w:bottom w:val="single" w:sz="4" w:space="0" w:color="auto"/>
              <w:right w:val="single" w:sz="4" w:space="0" w:color="auto"/>
            </w:tcBorders>
          </w:tcPr>
          <w:p w14:paraId="35DB53BF" w14:textId="77777777" w:rsidR="005B20C5" w:rsidRPr="00BD220B" w:rsidRDefault="005B20C5" w:rsidP="00B168CA">
            <w:pPr>
              <w:tabs>
                <w:tab w:val="left" w:pos="426"/>
              </w:tabs>
              <w:jc w:val="both"/>
              <w:rPr>
                <w:b/>
                <w:szCs w:val="24"/>
              </w:rPr>
            </w:pPr>
          </w:p>
        </w:tc>
        <w:tc>
          <w:tcPr>
            <w:tcW w:w="1701" w:type="dxa"/>
            <w:tcBorders>
              <w:top w:val="single" w:sz="4" w:space="0" w:color="auto"/>
              <w:left w:val="single" w:sz="4" w:space="0" w:color="auto"/>
              <w:bottom w:val="single" w:sz="4" w:space="0" w:color="auto"/>
              <w:right w:val="single" w:sz="4" w:space="0" w:color="auto"/>
            </w:tcBorders>
          </w:tcPr>
          <w:p w14:paraId="3A289DC1" w14:textId="77777777" w:rsidR="005B20C5" w:rsidRPr="00BD220B" w:rsidRDefault="005B20C5" w:rsidP="00B168CA">
            <w:pPr>
              <w:tabs>
                <w:tab w:val="left" w:pos="426"/>
              </w:tabs>
              <w:jc w:val="both"/>
              <w:rPr>
                <w:b/>
                <w:szCs w:val="24"/>
              </w:rPr>
            </w:pPr>
          </w:p>
        </w:tc>
        <w:tc>
          <w:tcPr>
            <w:tcW w:w="1417" w:type="dxa"/>
            <w:tcBorders>
              <w:top w:val="single" w:sz="4" w:space="0" w:color="auto"/>
              <w:left w:val="single" w:sz="4" w:space="0" w:color="auto"/>
              <w:bottom w:val="single" w:sz="4" w:space="0" w:color="auto"/>
              <w:right w:val="single" w:sz="4" w:space="0" w:color="auto"/>
            </w:tcBorders>
          </w:tcPr>
          <w:p w14:paraId="4338C703" w14:textId="77777777" w:rsidR="005B20C5" w:rsidRPr="00BD220B" w:rsidRDefault="005B20C5" w:rsidP="00B168CA">
            <w:pPr>
              <w:tabs>
                <w:tab w:val="left" w:pos="426"/>
              </w:tabs>
              <w:jc w:val="both"/>
              <w:rPr>
                <w:b/>
                <w:szCs w:val="24"/>
              </w:rPr>
            </w:pPr>
          </w:p>
        </w:tc>
        <w:tc>
          <w:tcPr>
            <w:tcW w:w="1559" w:type="dxa"/>
            <w:tcBorders>
              <w:top w:val="single" w:sz="4" w:space="0" w:color="auto"/>
              <w:left w:val="single" w:sz="4" w:space="0" w:color="auto"/>
              <w:bottom w:val="single" w:sz="4" w:space="0" w:color="auto"/>
              <w:right w:val="single" w:sz="4" w:space="0" w:color="auto"/>
            </w:tcBorders>
          </w:tcPr>
          <w:p w14:paraId="74378605" w14:textId="77777777" w:rsidR="005B20C5" w:rsidRPr="00BD220B" w:rsidRDefault="005B20C5" w:rsidP="00B168CA">
            <w:pPr>
              <w:tabs>
                <w:tab w:val="left" w:pos="426"/>
              </w:tabs>
              <w:jc w:val="both"/>
              <w:rPr>
                <w:b/>
                <w:szCs w:val="24"/>
              </w:rPr>
            </w:pPr>
          </w:p>
        </w:tc>
        <w:tc>
          <w:tcPr>
            <w:tcW w:w="1843" w:type="dxa"/>
            <w:tcBorders>
              <w:top w:val="single" w:sz="4" w:space="0" w:color="auto"/>
              <w:left w:val="single" w:sz="4" w:space="0" w:color="auto"/>
              <w:bottom w:val="single" w:sz="4" w:space="0" w:color="auto"/>
              <w:right w:val="single" w:sz="4" w:space="0" w:color="auto"/>
            </w:tcBorders>
          </w:tcPr>
          <w:p w14:paraId="111D560B" w14:textId="77777777" w:rsidR="005B20C5" w:rsidRPr="00BD220B" w:rsidRDefault="005B20C5" w:rsidP="00B168CA">
            <w:pPr>
              <w:tabs>
                <w:tab w:val="left" w:pos="426"/>
              </w:tabs>
              <w:jc w:val="both"/>
              <w:rPr>
                <w:b/>
                <w:szCs w:val="24"/>
              </w:rPr>
            </w:pPr>
          </w:p>
        </w:tc>
        <w:tc>
          <w:tcPr>
            <w:tcW w:w="1418" w:type="dxa"/>
            <w:tcBorders>
              <w:top w:val="single" w:sz="4" w:space="0" w:color="auto"/>
              <w:left w:val="single" w:sz="4" w:space="0" w:color="auto"/>
              <w:bottom w:val="single" w:sz="4" w:space="0" w:color="auto"/>
              <w:right w:val="single" w:sz="4" w:space="0" w:color="auto"/>
            </w:tcBorders>
          </w:tcPr>
          <w:p w14:paraId="2D7AB0F3" w14:textId="77777777" w:rsidR="005B20C5" w:rsidRPr="00BD220B" w:rsidRDefault="005B20C5" w:rsidP="00B168CA">
            <w:pPr>
              <w:tabs>
                <w:tab w:val="left" w:pos="426"/>
              </w:tabs>
              <w:jc w:val="both"/>
              <w:rPr>
                <w:b/>
                <w:szCs w:val="24"/>
              </w:rPr>
            </w:pPr>
          </w:p>
        </w:tc>
        <w:tc>
          <w:tcPr>
            <w:tcW w:w="1842" w:type="dxa"/>
            <w:tcBorders>
              <w:top w:val="single" w:sz="4" w:space="0" w:color="auto"/>
              <w:left w:val="single" w:sz="4" w:space="0" w:color="auto"/>
              <w:bottom w:val="single" w:sz="4" w:space="0" w:color="auto"/>
              <w:right w:val="single" w:sz="4" w:space="0" w:color="auto"/>
            </w:tcBorders>
          </w:tcPr>
          <w:p w14:paraId="56E322A8" w14:textId="77777777" w:rsidR="005B20C5" w:rsidRPr="00BD220B" w:rsidRDefault="005B20C5" w:rsidP="00B168CA">
            <w:pPr>
              <w:tabs>
                <w:tab w:val="left" w:pos="426"/>
              </w:tabs>
              <w:jc w:val="both"/>
              <w:rPr>
                <w:b/>
                <w:szCs w:val="24"/>
              </w:rPr>
            </w:pPr>
          </w:p>
        </w:tc>
      </w:tr>
    </w:tbl>
    <w:p w14:paraId="65FE3DE7" w14:textId="77777777" w:rsidR="005B20C5" w:rsidRPr="00BD220B" w:rsidRDefault="005B20C5" w:rsidP="005B20C5">
      <w:pPr>
        <w:pStyle w:val="ListParagraph"/>
        <w:tabs>
          <w:tab w:val="left" w:pos="426"/>
          <w:tab w:val="left" w:pos="709"/>
        </w:tabs>
        <w:spacing w:line="254" w:lineRule="auto"/>
        <w:ind w:left="142"/>
        <w:jc w:val="both"/>
        <w:rPr>
          <w:i/>
          <w:szCs w:val="24"/>
          <w:lang w:eastAsia="lt-LT"/>
        </w:rPr>
      </w:pPr>
    </w:p>
    <w:p w14:paraId="6599B0F1" w14:textId="77777777" w:rsidR="005B20C5" w:rsidRDefault="005B20C5" w:rsidP="005B20C5">
      <w:pPr>
        <w:jc w:val="both"/>
        <w:rPr>
          <w:b/>
          <w:bCs/>
          <w:color w:val="000000"/>
          <w:szCs w:val="24"/>
          <w:lang w:eastAsia="lt-LT"/>
        </w:rPr>
      </w:pPr>
    </w:p>
    <w:p w14:paraId="5425E837" w14:textId="77777777" w:rsidR="005B20C5" w:rsidRPr="00BD220B" w:rsidRDefault="005B20C5" w:rsidP="005B20C5">
      <w:pPr>
        <w:jc w:val="both"/>
        <w:rPr>
          <w:b/>
          <w:bCs/>
          <w:color w:val="000000"/>
          <w:szCs w:val="24"/>
          <w:lang w:eastAsia="lt-LT"/>
        </w:rPr>
      </w:pPr>
    </w:p>
    <w:p w14:paraId="4D4A5794" w14:textId="77777777" w:rsidR="005B20C5" w:rsidRPr="00BD220B" w:rsidRDefault="005B20C5" w:rsidP="005B20C5">
      <w:pPr>
        <w:jc w:val="both"/>
        <w:rPr>
          <w:color w:val="000000"/>
          <w:szCs w:val="24"/>
          <w:lang w:eastAsia="lt-LT"/>
        </w:rPr>
      </w:pPr>
      <w:r w:rsidRPr="00BD220B">
        <w:rPr>
          <w:b/>
          <w:bCs/>
          <w:color w:val="000000"/>
          <w:szCs w:val="24"/>
          <w:lang w:eastAsia="lt-LT"/>
        </w:rPr>
        <w:t>Prie PĮP gali būti pridedami kiti dokumentai, patvirtinantys ar pagrindžiantys PĮP pateiktą informaciją.</w:t>
      </w:r>
    </w:p>
    <w:p w14:paraId="380E9B30" w14:textId="77777777" w:rsidR="005B20C5" w:rsidRPr="00BD220B" w:rsidRDefault="005B20C5" w:rsidP="005B20C5">
      <w:pPr>
        <w:tabs>
          <w:tab w:val="left" w:pos="426"/>
        </w:tabs>
        <w:ind w:right="567"/>
        <w:rPr>
          <w:b/>
          <w:szCs w:val="24"/>
          <w:lang w:eastAsia="lt-LT"/>
        </w:rPr>
      </w:pPr>
    </w:p>
    <w:p w14:paraId="236452C9" w14:textId="77777777" w:rsidR="005B20C5" w:rsidRPr="00E82D71" w:rsidRDefault="005B20C5" w:rsidP="005B20C5">
      <w:pPr>
        <w:rPr>
          <w:szCs w:val="24"/>
          <w:lang w:eastAsia="lt-LT"/>
        </w:rPr>
      </w:pPr>
      <w:r w:rsidRPr="00E82D71">
        <w:rPr>
          <w:szCs w:val="24"/>
          <w:lang w:eastAsia="lt-LT"/>
        </w:rPr>
        <w:t xml:space="preserve">________________________________________                   </w:t>
      </w:r>
      <w:r>
        <w:rPr>
          <w:szCs w:val="24"/>
          <w:lang w:eastAsia="lt-LT"/>
        </w:rPr>
        <w:t xml:space="preserve">               </w:t>
      </w:r>
      <w:r w:rsidRPr="00E82D71">
        <w:rPr>
          <w:szCs w:val="24"/>
          <w:lang w:eastAsia="lt-LT"/>
        </w:rPr>
        <w:t xml:space="preserve"> _________________                                      ___________________________</w:t>
      </w:r>
    </w:p>
    <w:p w14:paraId="5AC8B465" w14:textId="77777777" w:rsidR="005B20C5" w:rsidRPr="00E82D71" w:rsidRDefault="005B20C5" w:rsidP="005B20C5">
      <w:pPr>
        <w:rPr>
          <w:szCs w:val="24"/>
          <w:lang w:eastAsia="lt-LT"/>
        </w:rPr>
      </w:pPr>
      <w:r w:rsidRPr="00E82D71">
        <w:rPr>
          <w:szCs w:val="24"/>
          <w:lang w:eastAsia="lt-LT"/>
        </w:rPr>
        <w:t>(</w:t>
      </w:r>
      <w:r>
        <w:rPr>
          <w:szCs w:val="24"/>
          <w:lang w:eastAsia="lt-LT"/>
        </w:rPr>
        <w:t xml:space="preserve">pareiškėjo </w:t>
      </w:r>
      <w:r w:rsidRPr="00E82D71">
        <w:rPr>
          <w:szCs w:val="24"/>
        </w:rPr>
        <w:t>vadovo ar jo įgalioto asmens</w:t>
      </w:r>
      <w:r w:rsidRPr="00E82D71">
        <w:rPr>
          <w:sz w:val="32"/>
          <w:szCs w:val="32"/>
          <w:lang w:eastAsia="lt-LT"/>
        </w:rPr>
        <w:t xml:space="preserve"> </w:t>
      </w:r>
      <w:r w:rsidRPr="00E82D71">
        <w:rPr>
          <w:szCs w:val="24"/>
          <w:lang w:eastAsia="lt-LT"/>
        </w:rPr>
        <w:t xml:space="preserve">pareigos)                           </w:t>
      </w:r>
      <w:r>
        <w:rPr>
          <w:szCs w:val="24"/>
          <w:lang w:eastAsia="lt-LT"/>
        </w:rPr>
        <w:t xml:space="preserve">             </w:t>
      </w:r>
      <w:r w:rsidRPr="00E82D71">
        <w:rPr>
          <w:szCs w:val="24"/>
          <w:lang w:eastAsia="lt-LT"/>
        </w:rPr>
        <w:t xml:space="preserve">   (parašas) </w:t>
      </w:r>
      <w:r w:rsidRPr="00E82D71">
        <w:rPr>
          <w:szCs w:val="24"/>
          <w:lang w:eastAsia="lt-LT"/>
        </w:rPr>
        <w:tab/>
        <w:t xml:space="preserve">                                        </w:t>
      </w:r>
      <w:r>
        <w:rPr>
          <w:szCs w:val="24"/>
          <w:lang w:eastAsia="lt-LT"/>
        </w:rPr>
        <w:t xml:space="preserve">        </w:t>
      </w:r>
      <w:r w:rsidRPr="00E82D71">
        <w:rPr>
          <w:szCs w:val="24"/>
          <w:lang w:eastAsia="lt-LT"/>
        </w:rPr>
        <w:t>(vardas ir pavardė)</w:t>
      </w:r>
    </w:p>
    <w:p w14:paraId="60BD7C8D" w14:textId="77777777" w:rsidR="005B20C5" w:rsidRPr="00E82D71" w:rsidRDefault="005B20C5" w:rsidP="005B20C5">
      <w:pPr>
        <w:rPr>
          <w:szCs w:val="24"/>
          <w:lang w:eastAsia="lt-LT"/>
        </w:rPr>
      </w:pPr>
    </w:p>
    <w:p w14:paraId="74FA0E6B" w14:textId="606022B5" w:rsidR="007B3F8C" w:rsidRPr="005C5518" w:rsidRDefault="005B20C5" w:rsidP="005B20C5">
      <w:pPr>
        <w:jc w:val="center"/>
      </w:pP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r>
      <w:r>
        <w:rPr>
          <w:szCs w:val="24"/>
        </w:rPr>
        <w:softHyphen/>
        <w:t>____________</w:t>
      </w:r>
      <w:r w:rsidRPr="00E82D71">
        <w:rPr>
          <w:szCs w:val="24"/>
        </w:rPr>
        <w:t>______________</w:t>
      </w:r>
    </w:p>
    <w:sectPr w:rsidR="007B3F8C" w:rsidRPr="005C5518" w:rsidSect="005B20C5">
      <w:pgSz w:w="16838" w:h="11906" w:orient="landscape"/>
      <w:pgMar w:top="1701" w:right="1103"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82F71"/>
    <w:multiLevelType w:val="hybridMultilevel"/>
    <w:tmpl w:val="B5620B0C"/>
    <w:lvl w:ilvl="0" w:tplc="C82CBD04">
      <w:start w:val="8"/>
      <w:numFmt w:val="decimal"/>
      <w:lvlText w:val="%1."/>
      <w:lvlJc w:val="left"/>
      <w:pPr>
        <w:ind w:left="1429" w:hanging="360"/>
      </w:pPr>
      <w:rPr>
        <w:rFonts w:hint="default"/>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 w15:restartNumberingAfterBreak="0">
    <w:nsid w:val="57D8392F"/>
    <w:multiLevelType w:val="multilevel"/>
    <w:tmpl w:val="B9A47F2C"/>
    <w:lvl w:ilvl="0">
      <w:start w:val="2"/>
      <w:numFmt w:val="decimal"/>
      <w:lvlText w:val="%1."/>
      <w:lvlJc w:val="left"/>
      <w:pPr>
        <w:ind w:left="1429" w:hanging="360"/>
      </w:pPr>
      <w:rPr>
        <w:rFonts w:hint="default"/>
        <w:b/>
        <w:bCs/>
        <w:i w:val="0"/>
        <w:iCs/>
      </w:rPr>
    </w:lvl>
    <w:lvl w:ilvl="1">
      <w:start w:val="1"/>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strike w:val="0"/>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num w:numId="1" w16cid:durableId="1253588326">
    <w:abstractNumId w:val="1"/>
  </w:num>
  <w:num w:numId="2" w16cid:durableId="2097822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CA2"/>
    <w:rsid w:val="00185CA2"/>
    <w:rsid w:val="00247801"/>
    <w:rsid w:val="00312E5E"/>
    <w:rsid w:val="004875F1"/>
    <w:rsid w:val="005B20C5"/>
    <w:rsid w:val="005C5518"/>
    <w:rsid w:val="006B1194"/>
    <w:rsid w:val="007B3F8C"/>
    <w:rsid w:val="007C27F3"/>
    <w:rsid w:val="00A073F5"/>
    <w:rsid w:val="00DE3C2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5AEB5"/>
  <w15:chartTrackingRefBased/>
  <w15:docId w15:val="{3E7E9BE4-AF0E-479E-BBB5-17F37CC6F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CA2"/>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185C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5C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5C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5C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5C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5CA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5CA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5CA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5CA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C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5C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5C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5C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5C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5C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C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C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CA2"/>
    <w:rPr>
      <w:rFonts w:eastAsiaTheme="majorEastAsia" w:cstheme="majorBidi"/>
      <w:color w:val="272727" w:themeColor="text1" w:themeTint="D8"/>
    </w:rPr>
  </w:style>
  <w:style w:type="paragraph" w:styleId="Title">
    <w:name w:val="Title"/>
    <w:basedOn w:val="Normal"/>
    <w:next w:val="Normal"/>
    <w:link w:val="TitleChar"/>
    <w:uiPriority w:val="10"/>
    <w:qFormat/>
    <w:rsid w:val="00185CA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C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C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C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CA2"/>
    <w:pPr>
      <w:spacing w:before="160"/>
      <w:jc w:val="center"/>
    </w:pPr>
    <w:rPr>
      <w:i/>
      <w:iCs/>
      <w:color w:val="404040" w:themeColor="text1" w:themeTint="BF"/>
    </w:rPr>
  </w:style>
  <w:style w:type="character" w:customStyle="1" w:styleId="QuoteChar">
    <w:name w:val="Quote Char"/>
    <w:basedOn w:val="DefaultParagraphFont"/>
    <w:link w:val="Quote"/>
    <w:uiPriority w:val="29"/>
    <w:rsid w:val="00185CA2"/>
    <w:rPr>
      <w:i/>
      <w:iCs/>
      <w:color w:val="404040" w:themeColor="text1" w:themeTint="BF"/>
    </w:rPr>
  </w:style>
  <w:style w:type="paragraph" w:styleId="ListParagraph">
    <w:name w:val="List Paragraph"/>
    <w:aliases w:val="Table of contents numbered,List Paragraph Red,Bullet EY,lp1,Bullet 1,Use Case List Paragraph,Numbering,ERP-List Paragraph,List Paragraph11,Teksto skyrius,List Paragraph1,Normal bullet 2,Bullet list,Numbered List,Lettre d'introduction,2"/>
    <w:basedOn w:val="Normal"/>
    <w:link w:val="ListParagraphChar"/>
    <w:uiPriority w:val="34"/>
    <w:qFormat/>
    <w:rsid w:val="00185CA2"/>
    <w:pPr>
      <w:ind w:left="720"/>
      <w:contextualSpacing/>
    </w:pPr>
  </w:style>
  <w:style w:type="character" w:styleId="IntenseEmphasis">
    <w:name w:val="Intense Emphasis"/>
    <w:basedOn w:val="DefaultParagraphFont"/>
    <w:uiPriority w:val="21"/>
    <w:qFormat/>
    <w:rsid w:val="00185CA2"/>
    <w:rPr>
      <w:i/>
      <w:iCs/>
      <w:color w:val="0F4761" w:themeColor="accent1" w:themeShade="BF"/>
    </w:rPr>
  </w:style>
  <w:style w:type="paragraph" w:styleId="IntenseQuote">
    <w:name w:val="Intense Quote"/>
    <w:basedOn w:val="Normal"/>
    <w:next w:val="Normal"/>
    <w:link w:val="IntenseQuoteChar"/>
    <w:uiPriority w:val="30"/>
    <w:qFormat/>
    <w:rsid w:val="00185C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5CA2"/>
    <w:rPr>
      <w:i/>
      <w:iCs/>
      <w:color w:val="0F4761" w:themeColor="accent1" w:themeShade="BF"/>
    </w:rPr>
  </w:style>
  <w:style w:type="character" w:styleId="IntenseReference">
    <w:name w:val="Intense Reference"/>
    <w:basedOn w:val="DefaultParagraphFont"/>
    <w:uiPriority w:val="32"/>
    <w:qFormat/>
    <w:rsid w:val="00185CA2"/>
    <w:rPr>
      <w:b/>
      <w:bCs/>
      <w:smallCaps/>
      <w:color w:val="0F4761" w:themeColor="accent1" w:themeShade="BF"/>
      <w:spacing w:val="5"/>
    </w:rPr>
  </w:style>
  <w:style w:type="character" w:customStyle="1" w:styleId="ListParagraphChar">
    <w:name w:val="List Paragraph Char"/>
    <w:aliases w:val="Table of contents numbered Char,List Paragraph Red Char,Bullet EY Char,lp1 Char,Bullet 1 Char,Use Case List Paragraph Char,Numbering Char,ERP-List Paragraph Char,List Paragraph11 Char,Teksto skyrius Char,List Paragraph1 Char,2 Char"/>
    <w:basedOn w:val="DefaultParagraphFont"/>
    <w:link w:val="ListParagraph"/>
    <w:uiPriority w:val="34"/>
    <w:qFormat/>
    <w:locked/>
    <w:rsid w:val="005C5518"/>
  </w:style>
  <w:style w:type="table" w:customStyle="1" w:styleId="Lentelstinklelis1">
    <w:name w:val="Lentelės tinklelis1"/>
    <w:basedOn w:val="TableNormal"/>
    <w:next w:val="TableGrid"/>
    <w:uiPriority w:val="39"/>
    <w:rsid w:val="005C5518"/>
    <w:pPr>
      <w:spacing w:after="0" w:line="240" w:lineRule="auto"/>
    </w:pPr>
    <w:rPr>
      <w:rFonts w:ascii="Times New Roman" w:eastAsiaTheme="minorEastAsia" w:hAnsi="Times New Roman"/>
      <w:kern w:val="0"/>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C5518"/>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C55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8" ma:contentTypeDescription="Kurkite naują dokumentą." ma:contentTypeScope="" ma:versionID="df97e50987844935948e0607527b00db">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2086dd66768e2e140ad102125ab62cdb"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9F84D4-4247-4FA0-8348-D6638902D8C2}">
  <ds:schemaRefs>
    <ds:schemaRef ds:uri="http://schemas.microsoft.com/office/2006/metadata/properties"/>
    <ds:schemaRef ds:uri="http://schemas.microsoft.com/office/infopath/2007/PartnerControls"/>
    <ds:schemaRef ds:uri="8fa2b46d-e0e5-4105-8197-5a0c810b9da7"/>
    <ds:schemaRef ds:uri="7ed14601-a767-49df-87ac-319a5ad53ef2"/>
  </ds:schemaRefs>
</ds:datastoreItem>
</file>

<file path=customXml/itemProps2.xml><?xml version="1.0" encoding="utf-8"?>
<ds:datastoreItem xmlns:ds="http://schemas.openxmlformats.org/officeDocument/2006/customXml" ds:itemID="{1015ECFA-6F07-474E-B71F-BBBCA8BD63F5}">
  <ds:schemaRefs>
    <ds:schemaRef ds:uri="http://schemas.microsoft.com/sharepoint/v3/contenttype/forms"/>
  </ds:schemaRefs>
</ds:datastoreItem>
</file>

<file path=customXml/itemProps3.xml><?xml version="1.0" encoding="utf-8"?>
<ds:datastoreItem xmlns:ds="http://schemas.openxmlformats.org/officeDocument/2006/customXml" ds:itemID="{9FB530A8-78AA-4013-B841-DE30947689BB}"/>
</file>

<file path=docProps/app.xml><?xml version="1.0" encoding="utf-8"?>
<Properties xmlns="http://schemas.openxmlformats.org/officeDocument/2006/extended-properties" xmlns:vt="http://schemas.openxmlformats.org/officeDocument/2006/docPropsVTypes">
  <Template>Normal</Template>
  <TotalTime>7</TotalTime>
  <Pages>5</Pages>
  <Words>1161</Words>
  <Characters>8640</Characters>
  <Application>Microsoft Office Word</Application>
  <DocSecurity>0</DocSecurity>
  <Lines>454</Lines>
  <Paragraphs>140</Paragraphs>
  <ScaleCrop>false</ScaleCrop>
  <Company/>
  <LinksUpToDate>false</LinksUpToDate>
  <CharactersWithSpaces>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Zaleskienė</dc:creator>
  <cp:keywords/>
  <dc:description/>
  <cp:lastModifiedBy>Dovilė Zaleskienė</cp:lastModifiedBy>
  <cp:revision>8</cp:revision>
  <dcterms:created xsi:type="dcterms:W3CDTF">2026-09-16T13:12:00Z</dcterms:created>
  <dcterms:modified xsi:type="dcterms:W3CDTF">2026-10-01T06:52:00Z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